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288" w:rsidRDefault="009D2288" w:rsidP="00305A35">
      <w:pPr>
        <w:pStyle w:val="Heading1"/>
        <w:jc w:val="center"/>
        <w:rPr>
          <w:rFonts w:ascii="Century Gothic" w:hAnsi="Century Gothic"/>
          <w:sz w:val="28"/>
        </w:rPr>
      </w:pPr>
      <w:r>
        <w:rPr>
          <w:rFonts w:ascii="Century Gothic" w:hAnsi="Century Gothic"/>
          <w:noProof/>
          <w:sz w:val="28"/>
          <w:lang w:val="en-GB"/>
        </w:rPr>
        <w:drawing>
          <wp:inline distT="0" distB="0" distL="0" distR="0" wp14:anchorId="07633A9C">
            <wp:extent cx="1432560" cy="10547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2560" cy="1054735"/>
                    </a:xfrm>
                    <a:prstGeom prst="rect">
                      <a:avLst/>
                    </a:prstGeom>
                    <a:noFill/>
                  </pic:spPr>
                </pic:pic>
              </a:graphicData>
            </a:graphic>
          </wp:inline>
        </w:drawing>
      </w:r>
    </w:p>
    <w:p w:rsidR="00305A35" w:rsidRPr="00305A35" w:rsidRDefault="00305A35" w:rsidP="00305A35">
      <w:pPr>
        <w:pStyle w:val="Heading1"/>
        <w:jc w:val="center"/>
        <w:rPr>
          <w:rFonts w:ascii="Century Gothic" w:hAnsi="Century Gothic"/>
          <w:sz w:val="28"/>
        </w:rPr>
      </w:pPr>
      <w:r w:rsidRPr="00305A35">
        <w:rPr>
          <w:rFonts w:ascii="Century Gothic" w:hAnsi="Century Gothic"/>
          <w:sz w:val="28"/>
        </w:rPr>
        <w:t>Potton Primary School</w:t>
      </w:r>
    </w:p>
    <w:p w:rsidR="00305A35" w:rsidRPr="00305A35" w:rsidRDefault="00305A35" w:rsidP="00305A35">
      <w:pPr>
        <w:pStyle w:val="Heading1"/>
        <w:jc w:val="center"/>
        <w:rPr>
          <w:rFonts w:ascii="Century Gothic" w:hAnsi="Century Gothic"/>
          <w:sz w:val="24"/>
        </w:rPr>
      </w:pPr>
      <w:r w:rsidRPr="00305A35">
        <w:rPr>
          <w:rFonts w:ascii="Century Gothic" w:hAnsi="Century Gothic"/>
          <w:sz w:val="24"/>
        </w:rPr>
        <w:t>Reading Curriculum Strategy Document</w:t>
      </w:r>
    </w:p>
    <w:p w:rsidR="004847E5" w:rsidRPr="00305A35" w:rsidRDefault="009D2288">
      <w:pPr>
        <w:pStyle w:val="Heading2"/>
        <w:rPr>
          <w:rFonts w:ascii="Century Gothic" w:hAnsi="Century Gothic"/>
          <w:sz w:val="28"/>
        </w:rPr>
      </w:pPr>
      <w:r w:rsidRPr="00305A35">
        <w:rPr>
          <w:rFonts w:ascii="Century Gothic" w:hAnsi="Century Gothic"/>
          <w:sz w:val="28"/>
        </w:rPr>
        <w:t>Intent</w:t>
      </w:r>
    </w:p>
    <w:p w:rsidR="004847E5" w:rsidRPr="00305A35" w:rsidRDefault="009D2288">
      <w:pPr>
        <w:rPr>
          <w:rFonts w:ascii="Century Gothic" w:hAnsi="Century Gothic"/>
          <w:sz w:val="20"/>
        </w:rPr>
      </w:pPr>
      <w:r w:rsidRPr="00305A35">
        <w:rPr>
          <w:rFonts w:ascii="Century Gothic" w:hAnsi="Century Gothic"/>
          <w:sz w:val="20"/>
        </w:rPr>
        <w:t xml:space="preserve">At </w:t>
      </w:r>
      <w:r w:rsidR="00305A35">
        <w:rPr>
          <w:rFonts w:ascii="Century Gothic" w:hAnsi="Century Gothic"/>
          <w:sz w:val="20"/>
        </w:rPr>
        <w:t>Potton Primary</w:t>
      </w:r>
      <w:r w:rsidRPr="00305A35">
        <w:rPr>
          <w:rFonts w:ascii="Century Gothic" w:hAnsi="Century Gothic"/>
          <w:sz w:val="20"/>
        </w:rPr>
        <w:t xml:space="preserve">, our intent for reading is to foster a lifelong love of literature and develop proficient, confident readers who can engage with a wide range of texts. We aspire to equip our pupils with the necessary skills, knowledge, and understanding to comprehend, </w:t>
      </w:r>
      <w:proofErr w:type="spellStart"/>
      <w:r w:rsidRPr="00305A35">
        <w:rPr>
          <w:rFonts w:ascii="Century Gothic" w:hAnsi="Century Gothic"/>
          <w:sz w:val="20"/>
        </w:rPr>
        <w:t>analyse</w:t>
      </w:r>
      <w:proofErr w:type="spellEnd"/>
      <w:r w:rsidRPr="00305A35">
        <w:rPr>
          <w:rFonts w:ascii="Century Gothic" w:hAnsi="Century Gothic"/>
          <w:sz w:val="20"/>
        </w:rPr>
        <w:t xml:space="preserve">, and evaluate texts across genres and forms. </w:t>
      </w:r>
    </w:p>
    <w:p w:rsidR="004847E5" w:rsidRPr="00305A35" w:rsidRDefault="009D2288">
      <w:pPr>
        <w:rPr>
          <w:rFonts w:ascii="Century Gothic" w:hAnsi="Century Gothic"/>
          <w:sz w:val="20"/>
        </w:rPr>
      </w:pPr>
      <w:r w:rsidRPr="00305A35">
        <w:rPr>
          <w:rFonts w:ascii="Century Gothic" w:hAnsi="Century Gothic"/>
          <w:sz w:val="20"/>
        </w:rPr>
        <w:t>We believe that reading is fundamental to success in all academic areas and is central to personal development. Our curriculum is designed to:</w:t>
      </w:r>
    </w:p>
    <w:p w:rsidR="004847E5" w:rsidRPr="00305A35" w:rsidRDefault="009D2288">
      <w:pPr>
        <w:numPr>
          <w:ilvl w:val="0"/>
          <w:numId w:val="1"/>
        </w:numPr>
        <w:rPr>
          <w:rFonts w:ascii="Century Gothic" w:hAnsi="Century Gothic"/>
          <w:sz w:val="20"/>
        </w:rPr>
      </w:pPr>
      <w:r w:rsidRPr="00305A35">
        <w:rPr>
          <w:rFonts w:ascii="Century Gothic" w:hAnsi="Century Gothic"/>
          <w:b/>
          <w:bCs/>
          <w:sz w:val="20"/>
        </w:rPr>
        <w:t>Cultivate Enthusiasm</w:t>
      </w:r>
      <w:r w:rsidRPr="00305A35">
        <w:rPr>
          <w:rFonts w:ascii="Century Gothic" w:hAnsi="Century Gothic"/>
          <w:sz w:val="20"/>
        </w:rPr>
        <w:t>: Encourage a passion for reading by providing a diverse selection of texts that reflect the interests and backgrounds of our pupils, including modern and classic literature.</w:t>
      </w:r>
    </w:p>
    <w:p w:rsidR="004847E5" w:rsidRPr="00305A35" w:rsidRDefault="009D2288" w:rsidP="00305A35">
      <w:pPr>
        <w:numPr>
          <w:ilvl w:val="0"/>
          <w:numId w:val="1"/>
        </w:numPr>
        <w:rPr>
          <w:rFonts w:ascii="Century Gothic" w:hAnsi="Century Gothic"/>
          <w:sz w:val="20"/>
        </w:rPr>
      </w:pPr>
      <w:r w:rsidRPr="00305A35">
        <w:rPr>
          <w:rFonts w:ascii="Century Gothic" w:hAnsi="Century Gothic"/>
          <w:b/>
          <w:bCs/>
          <w:sz w:val="20"/>
        </w:rPr>
        <w:t>Ensure Progression</w:t>
      </w:r>
      <w:r w:rsidRPr="00305A35">
        <w:rPr>
          <w:rFonts w:ascii="Century Gothic" w:hAnsi="Century Gothic"/>
          <w:sz w:val="20"/>
        </w:rPr>
        <w:t>: Implement a systematic approach to reading instruction that aligns with national expectations and prepares pupils for</w:t>
      </w:r>
      <w:r w:rsidR="00305A35">
        <w:rPr>
          <w:rFonts w:ascii="Century Gothic" w:hAnsi="Century Gothic"/>
          <w:sz w:val="20"/>
        </w:rPr>
        <w:t xml:space="preserve"> future educational </w:t>
      </w:r>
      <w:proofErr w:type="gramStart"/>
      <w:r w:rsidR="00305A35">
        <w:rPr>
          <w:rFonts w:ascii="Century Gothic" w:hAnsi="Century Gothic"/>
          <w:sz w:val="20"/>
        </w:rPr>
        <w:t>challenges.</w:t>
      </w:r>
      <w:r w:rsidRPr="00305A35">
        <w:rPr>
          <w:rFonts w:ascii="Arial" w:hAnsi="Arial" w:cs="Arial"/>
          <w:sz w:val="20"/>
        </w:rPr>
        <w:t>​</w:t>
      </w:r>
      <w:proofErr w:type="gramEnd"/>
      <w:r w:rsidRPr="00305A35">
        <w:rPr>
          <w:rFonts w:ascii="Century Gothic" w:hAnsi="Century Gothic"/>
          <w:sz w:val="20"/>
        </w:rPr>
        <w:t xml:space="preserve">To deliver our intent effectively, we employ a comprehensive and structured reading </w:t>
      </w:r>
      <w:proofErr w:type="spellStart"/>
      <w:r w:rsidRPr="00305A35">
        <w:rPr>
          <w:rFonts w:ascii="Century Gothic" w:hAnsi="Century Gothic"/>
          <w:sz w:val="20"/>
        </w:rPr>
        <w:t>programme</w:t>
      </w:r>
      <w:proofErr w:type="spellEnd"/>
      <w:r w:rsidRPr="00305A35">
        <w:rPr>
          <w:rFonts w:ascii="Century Gothic" w:hAnsi="Century Gothic"/>
          <w:sz w:val="20"/>
        </w:rPr>
        <w:t xml:space="preserve"> </w:t>
      </w:r>
      <w:r w:rsidR="00305A35">
        <w:rPr>
          <w:rFonts w:ascii="Century Gothic" w:hAnsi="Century Gothic"/>
          <w:sz w:val="20"/>
        </w:rPr>
        <w:t xml:space="preserve">‘Hooked on Books’ </w:t>
      </w:r>
      <w:r w:rsidRPr="00305A35">
        <w:rPr>
          <w:rFonts w:ascii="Century Gothic" w:hAnsi="Century Gothic"/>
          <w:sz w:val="20"/>
        </w:rPr>
        <w:t>rooted in best practices, grounded in the latest educational research:</w:t>
      </w:r>
      <w:r w:rsidRPr="00305A35">
        <w:rPr>
          <w:rFonts w:ascii="Arial" w:hAnsi="Arial" w:cs="Arial"/>
          <w:sz w:val="20"/>
        </w:rPr>
        <w:t>​</w:t>
      </w:r>
    </w:p>
    <w:p w:rsidR="004847E5" w:rsidRPr="00305A35" w:rsidRDefault="009D2288" w:rsidP="00305A35">
      <w:pPr>
        <w:numPr>
          <w:ilvl w:val="0"/>
          <w:numId w:val="1"/>
        </w:numPr>
        <w:rPr>
          <w:rFonts w:ascii="Century Gothic" w:hAnsi="Century Gothic"/>
          <w:sz w:val="20"/>
        </w:rPr>
      </w:pPr>
      <w:r w:rsidRPr="00305A35">
        <w:rPr>
          <w:rFonts w:ascii="Century Gothic" w:hAnsi="Century Gothic"/>
          <w:b/>
          <w:bCs/>
          <w:sz w:val="20"/>
        </w:rPr>
        <w:t>Daily Phonics Instruction</w:t>
      </w:r>
      <w:r w:rsidRPr="00305A35">
        <w:rPr>
          <w:rFonts w:ascii="Century Gothic" w:hAnsi="Century Gothic"/>
          <w:sz w:val="20"/>
        </w:rPr>
        <w:t xml:space="preserve">: We adhere to an evidence-based phonics </w:t>
      </w:r>
      <w:proofErr w:type="spellStart"/>
      <w:r w:rsidRPr="00305A35">
        <w:rPr>
          <w:rFonts w:ascii="Century Gothic" w:hAnsi="Century Gothic"/>
          <w:sz w:val="20"/>
        </w:rPr>
        <w:t>programme</w:t>
      </w:r>
      <w:proofErr w:type="spellEnd"/>
      <w:r w:rsidRPr="00305A35">
        <w:rPr>
          <w:rFonts w:ascii="Century Gothic" w:hAnsi="Century Gothic"/>
          <w:sz w:val="20"/>
        </w:rPr>
        <w:t xml:space="preserve"> </w:t>
      </w:r>
      <w:r w:rsidR="00305A35">
        <w:rPr>
          <w:rFonts w:ascii="Century Gothic" w:hAnsi="Century Gothic"/>
          <w:sz w:val="20"/>
        </w:rPr>
        <w:t xml:space="preserve">‘Sounds </w:t>
      </w:r>
      <w:proofErr w:type="spellStart"/>
      <w:r w:rsidR="00305A35">
        <w:rPr>
          <w:rFonts w:ascii="Century Gothic" w:hAnsi="Century Gothic"/>
          <w:sz w:val="20"/>
        </w:rPr>
        <w:t>Wrirte</w:t>
      </w:r>
      <w:proofErr w:type="spellEnd"/>
      <w:r w:rsidR="00305A35">
        <w:rPr>
          <w:rFonts w:ascii="Century Gothic" w:hAnsi="Century Gothic"/>
          <w:sz w:val="20"/>
        </w:rPr>
        <w:t xml:space="preserve">’ </w:t>
      </w:r>
      <w:r w:rsidRPr="00305A35">
        <w:rPr>
          <w:rFonts w:ascii="Century Gothic" w:hAnsi="Century Gothic"/>
          <w:sz w:val="20"/>
        </w:rPr>
        <w:t>that is implemented daily from Reception through Year 2, ensuring that all pupils develop strong decoding skills, essential for reading fluency.</w:t>
      </w:r>
    </w:p>
    <w:p w:rsidR="004847E5" w:rsidRPr="00305A35" w:rsidRDefault="009D2288" w:rsidP="00305A35">
      <w:pPr>
        <w:numPr>
          <w:ilvl w:val="0"/>
          <w:numId w:val="1"/>
        </w:numPr>
        <w:rPr>
          <w:rFonts w:ascii="Century Gothic" w:hAnsi="Century Gothic"/>
          <w:sz w:val="20"/>
        </w:rPr>
      </w:pPr>
      <w:r w:rsidRPr="00305A35">
        <w:rPr>
          <w:rFonts w:ascii="Century Gothic" w:hAnsi="Century Gothic"/>
          <w:b/>
          <w:bCs/>
          <w:sz w:val="20"/>
        </w:rPr>
        <w:t>Reading for Pleasure</w:t>
      </w:r>
      <w:r w:rsidRPr="00305A35">
        <w:rPr>
          <w:rFonts w:ascii="Century Gothic" w:hAnsi="Century Gothic"/>
          <w:sz w:val="20"/>
        </w:rPr>
        <w:t>: We allocate designated time throughout the week for independent reading and sharing stories across all year groups, as well as access to a well-resourced library that is inviting and accessible.</w:t>
      </w:r>
    </w:p>
    <w:p w:rsidR="004847E5" w:rsidRPr="00305A35" w:rsidRDefault="009D2288" w:rsidP="00305A35">
      <w:pPr>
        <w:numPr>
          <w:ilvl w:val="0"/>
          <w:numId w:val="1"/>
        </w:numPr>
        <w:rPr>
          <w:rFonts w:ascii="Century Gothic" w:hAnsi="Century Gothic"/>
          <w:sz w:val="20"/>
        </w:rPr>
      </w:pPr>
      <w:r w:rsidRPr="00305A35">
        <w:rPr>
          <w:rFonts w:ascii="Century Gothic" w:hAnsi="Century Gothic"/>
          <w:b/>
          <w:bCs/>
          <w:sz w:val="20"/>
        </w:rPr>
        <w:t>Quality Text Selection</w:t>
      </w:r>
      <w:r w:rsidRPr="00305A35">
        <w:rPr>
          <w:rFonts w:ascii="Century Gothic" w:hAnsi="Century Gothic"/>
          <w:sz w:val="20"/>
        </w:rPr>
        <w:t>: Our curriculum includes a variety of literature from diverse cultures and genres, with a focus on texts that promote empathy and understanding. Texts are deliberately chosen to challenge pupils and provoke thoughtful discussions.</w:t>
      </w:r>
    </w:p>
    <w:p w:rsidR="004847E5" w:rsidRPr="00305A35" w:rsidRDefault="009D2288" w:rsidP="00305A35">
      <w:pPr>
        <w:numPr>
          <w:ilvl w:val="0"/>
          <w:numId w:val="1"/>
        </w:numPr>
        <w:rPr>
          <w:rFonts w:ascii="Century Gothic" w:hAnsi="Century Gothic"/>
          <w:sz w:val="20"/>
        </w:rPr>
      </w:pPr>
      <w:r w:rsidRPr="00305A35">
        <w:rPr>
          <w:rFonts w:ascii="Century Gothic" w:hAnsi="Century Gothic"/>
          <w:b/>
          <w:bCs/>
          <w:sz w:val="20"/>
        </w:rPr>
        <w:t>Guided Reading</w:t>
      </w:r>
      <w:r w:rsidRPr="00305A35">
        <w:rPr>
          <w:rFonts w:ascii="Century Gothic" w:hAnsi="Century Gothic"/>
          <w:sz w:val="20"/>
        </w:rPr>
        <w:t xml:space="preserve">: </w:t>
      </w:r>
      <w:r w:rsidR="00305A35">
        <w:rPr>
          <w:rFonts w:ascii="Century Gothic" w:hAnsi="Century Gothic"/>
          <w:sz w:val="20"/>
        </w:rPr>
        <w:t>Whole class</w:t>
      </w:r>
      <w:r w:rsidRPr="00305A35">
        <w:rPr>
          <w:rFonts w:ascii="Century Gothic" w:hAnsi="Century Gothic"/>
          <w:sz w:val="20"/>
        </w:rPr>
        <w:t xml:space="preserve"> guided reading sessions are implemented, where teachers provide scaffolding to support pupils at various reading levels, focusing on comprehension strategies and encouraging collaboration and peer learning.</w:t>
      </w:r>
    </w:p>
    <w:p w:rsidR="004847E5" w:rsidRPr="00305A35" w:rsidRDefault="009D2288" w:rsidP="00305A35">
      <w:pPr>
        <w:numPr>
          <w:ilvl w:val="0"/>
          <w:numId w:val="1"/>
        </w:numPr>
        <w:rPr>
          <w:rFonts w:ascii="Century Gothic" w:hAnsi="Century Gothic"/>
          <w:sz w:val="20"/>
        </w:rPr>
      </w:pPr>
      <w:r w:rsidRPr="00305A35">
        <w:rPr>
          <w:rFonts w:ascii="Century Gothic" w:hAnsi="Century Gothic"/>
          <w:b/>
          <w:bCs/>
          <w:sz w:val="20"/>
        </w:rPr>
        <w:t>Integration with Curriculum</w:t>
      </w:r>
      <w:r w:rsidRPr="00305A35">
        <w:rPr>
          <w:rFonts w:ascii="Century Gothic" w:hAnsi="Century Gothic"/>
          <w:sz w:val="20"/>
        </w:rPr>
        <w:t>: Reading is embedded across the curriculum, with purposeful links made to topics studied in other subjects, ensuring that pupils make connections and deepen their understanding of content.</w:t>
      </w:r>
    </w:p>
    <w:p w:rsidR="004847E5" w:rsidRPr="00305A35" w:rsidRDefault="009D2288" w:rsidP="00305A35">
      <w:pPr>
        <w:numPr>
          <w:ilvl w:val="0"/>
          <w:numId w:val="1"/>
        </w:numPr>
        <w:rPr>
          <w:rFonts w:ascii="Century Gothic" w:hAnsi="Century Gothic"/>
          <w:sz w:val="20"/>
        </w:rPr>
      </w:pPr>
      <w:r w:rsidRPr="00305A35">
        <w:rPr>
          <w:rFonts w:ascii="Century Gothic" w:hAnsi="Century Gothic"/>
          <w:b/>
          <w:bCs/>
          <w:sz w:val="20"/>
        </w:rPr>
        <w:t>Parent Engagement</w:t>
      </w:r>
      <w:r w:rsidRPr="00305A35">
        <w:rPr>
          <w:rFonts w:ascii="Century Gothic" w:hAnsi="Century Gothic"/>
          <w:sz w:val="20"/>
        </w:rPr>
        <w:t xml:space="preserve">: We actively engage parents through workshops and resources that equip them to support their child's reading journey at home, </w:t>
      </w:r>
      <w:proofErr w:type="spellStart"/>
      <w:r w:rsidRPr="00305A35">
        <w:rPr>
          <w:rFonts w:ascii="Century Gothic" w:hAnsi="Century Gothic"/>
          <w:sz w:val="20"/>
        </w:rPr>
        <w:t>recognising</w:t>
      </w:r>
      <w:proofErr w:type="spellEnd"/>
      <w:r w:rsidRPr="00305A35">
        <w:rPr>
          <w:rFonts w:ascii="Century Gothic" w:hAnsi="Century Gothic"/>
          <w:sz w:val="20"/>
        </w:rPr>
        <w:t xml:space="preserve"> that reading is a partnership between school and home.</w:t>
      </w:r>
    </w:p>
    <w:p w:rsidR="004847E5" w:rsidRPr="00305A35" w:rsidRDefault="009D2288" w:rsidP="00305A35">
      <w:pPr>
        <w:numPr>
          <w:ilvl w:val="0"/>
          <w:numId w:val="1"/>
        </w:numPr>
        <w:rPr>
          <w:rFonts w:ascii="Century Gothic" w:hAnsi="Century Gothic"/>
          <w:sz w:val="20"/>
        </w:rPr>
      </w:pPr>
      <w:r w:rsidRPr="00305A35">
        <w:rPr>
          <w:rFonts w:ascii="Century Gothic" w:hAnsi="Century Gothic"/>
          <w:b/>
          <w:bCs/>
          <w:sz w:val="20"/>
        </w:rPr>
        <w:lastRenderedPageBreak/>
        <w:t>Continuous Professional Development</w:t>
      </w:r>
      <w:r w:rsidRPr="00305A35">
        <w:rPr>
          <w:rFonts w:ascii="Century Gothic" w:hAnsi="Century Gothic"/>
          <w:sz w:val="20"/>
        </w:rPr>
        <w:t>: Regular training sessions for staff ensure that all educators are equipped with the latest strategies for teaching reading, including differentiation techniques and checking for understanding.</w:t>
      </w:r>
    </w:p>
    <w:p w:rsidR="004847E5" w:rsidRPr="00305A35" w:rsidRDefault="00305A35" w:rsidP="00305A35">
      <w:pPr>
        <w:numPr>
          <w:ilvl w:val="0"/>
          <w:numId w:val="1"/>
        </w:numPr>
        <w:rPr>
          <w:rFonts w:ascii="Century Gothic" w:hAnsi="Century Gothic"/>
          <w:sz w:val="20"/>
        </w:rPr>
      </w:pPr>
      <w:r>
        <w:rPr>
          <w:rFonts w:ascii="Century Gothic" w:hAnsi="Century Gothic"/>
          <w:sz w:val="20"/>
        </w:rPr>
        <w:t>T</w:t>
      </w:r>
      <w:r w:rsidR="009D2288" w:rsidRPr="00305A35">
        <w:rPr>
          <w:rFonts w:ascii="Century Gothic" w:hAnsi="Century Gothic"/>
          <w:sz w:val="20"/>
        </w:rPr>
        <w:t>hose with dyslexia or EAL (English as an Additional Language) needs, receive tailored support that fosters both confidence and competence.</w:t>
      </w:r>
    </w:p>
    <w:p w:rsidR="004847E5" w:rsidRPr="00305A35" w:rsidRDefault="009D2288" w:rsidP="00305A35">
      <w:pPr>
        <w:numPr>
          <w:ilvl w:val="0"/>
          <w:numId w:val="1"/>
        </w:numPr>
        <w:rPr>
          <w:rFonts w:ascii="Century Gothic" w:hAnsi="Century Gothic"/>
          <w:sz w:val="20"/>
        </w:rPr>
      </w:pPr>
      <w:r w:rsidRPr="00305A35">
        <w:rPr>
          <w:rFonts w:ascii="Century Gothic" w:hAnsi="Century Gothic"/>
          <w:b/>
          <w:bCs/>
          <w:sz w:val="20"/>
        </w:rPr>
        <w:t>Embed Critical Thinking</w:t>
      </w:r>
      <w:r w:rsidRPr="00305A35">
        <w:rPr>
          <w:rFonts w:ascii="Century Gothic" w:hAnsi="Century Gothic"/>
          <w:sz w:val="20"/>
        </w:rPr>
        <w:t>: Promote higher-order thinking skills through questioning and discussions that encourage pupils to infer, predict, and reflect on texts.</w:t>
      </w:r>
    </w:p>
    <w:p w:rsidR="004847E5" w:rsidRPr="00305A35" w:rsidRDefault="009D2288">
      <w:pPr>
        <w:numPr>
          <w:ilvl w:val="0"/>
          <w:numId w:val="1"/>
        </w:numPr>
        <w:rPr>
          <w:rFonts w:ascii="Century Gothic" w:hAnsi="Century Gothic"/>
          <w:sz w:val="20"/>
        </w:rPr>
      </w:pPr>
      <w:r w:rsidRPr="00305A35">
        <w:rPr>
          <w:rFonts w:ascii="Century Gothic" w:hAnsi="Century Gothic"/>
          <w:b/>
          <w:bCs/>
          <w:sz w:val="20"/>
        </w:rPr>
        <w:t>Support Diverse Needs</w:t>
      </w:r>
      <w:r w:rsidRPr="00305A35">
        <w:rPr>
          <w:rFonts w:ascii="Century Gothic" w:hAnsi="Century Gothic"/>
          <w:sz w:val="20"/>
        </w:rPr>
        <w:t xml:space="preserve">: </w:t>
      </w:r>
      <w:proofErr w:type="spellStart"/>
      <w:r w:rsidRPr="00305A35">
        <w:rPr>
          <w:rFonts w:ascii="Century Gothic" w:hAnsi="Century Gothic"/>
          <w:sz w:val="20"/>
        </w:rPr>
        <w:t>Recognise</w:t>
      </w:r>
      <w:proofErr w:type="spellEnd"/>
      <w:r w:rsidRPr="00305A35">
        <w:rPr>
          <w:rFonts w:ascii="Century Gothic" w:hAnsi="Century Gothic"/>
          <w:sz w:val="20"/>
        </w:rPr>
        <w:t xml:space="preserve"> and celebrate linguistic diversity within our school community, ensuring all pupils, including those with dyslexia or EAL (English as an Additional Language) needs, receive tailored support that fosters both confidence and competence.</w:t>
      </w:r>
    </w:p>
    <w:p w:rsidR="004847E5" w:rsidRPr="00305A35" w:rsidRDefault="009D2288">
      <w:pPr>
        <w:numPr>
          <w:ilvl w:val="0"/>
          <w:numId w:val="1"/>
        </w:numPr>
        <w:rPr>
          <w:rFonts w:ascii="Century Gothic" w:hAnsi="Century Gothic"/>
          <w:sz w:val="20"/>
        </w:rPr>
      </w:pPr>
      <w:r w:rsidRPr="00305A35">
        <w:rPr>
          <w:rFonts w:ascii="Century Gothic" w:hAnsi="Century Gothic"/>
          <w:b/>
          <w:bCs/>
          <w:sz w:val="20"/>
        </w:rPr>
        <w:t>Embed Critical Thinking</w:t>
      </w:r>
      <w:r w:rsidRPr="00305A35">
        <w:rPr>
          <w:rFonts w:ascii="Century Gothic" w:hAnsi="Century Gothic"/>
          <w:sz w:val="20"/>
        </w:rPr>
        <w:t>: Promote higher-order thinking skills through questioning and discussions that encourage pupils to infer, predict, and reflect on texts.</w:t>
      </w:r>
    </w:p>
    <w:p w:rsidR="004847E5" w:rsidRPr="00305A35" w:rsidRDefault="009D2288">
      <w:pPr>
        <w:pStyle w:val="Heading2"/>
        <w:rPr>
          <w:rFonts w:ascii="Century Gothic" w:hAnsi="Century Gothic"/>
          <w:sz w:val="28"/>
        </w:rPr>
      </w:pPr>
      <w:r w:rsidRPr="00305A35">
        <w:rPr>
          <w:rFonts w:ascii="Century Gothic" w:hAnsi="Century Gothic"/>
          <w:sz w:val="28"/>
        </w:rPr>
        <w:t>Implementation</w:t>
      </w:r>
    </w:p>
    <w:p w:rsidR="004847E5" w:rsidRPr="00305A35" w:rsidRDefault="009D2288">
      <w:pPr>
        <w:rPr>
          <w:rFonts w:ascii="Century Gothic" w:hAnsi="Century Gothic"/>
          <w:sz w:val="20"/>
        </w:rPr>
      </w:pPr>
      <w:r w:rsidRPr="00305A35">
        <w:rPr>
          <w:rFonts w:ascii="Century Gothic" w:hAnsi="Century Gothic"/>
          <w:sz w:val="20"/>
        </w:rPr>
        <w:t xml:space="preserve">To deliver our intent effectively, we employ a comprehensive and structured reading </w:t>
      </w:r>
      <w:proofErr w:type="spellStart"/>
      <w:r w:rsidRPr="00305A35">
        <w:rPr>
          <w:rFonts w:ascii="Century Gothic" w:hAnsi="Century Gothic"/>
          <w:sz w:val="20"/>
        </w:rPr>
        <w:t>programme</w:t>
      </w:r>
      <w:proofErr w:type="spellEnd"/>
      <w:r w:rsidRPr="00305A35">
        <w:rPr>
          <w:rFonts w:ascii="Century Gothic" w:hAnsi="Century Gothic"/>
          <w:sz w:val="20"/>
        </w:rPr>
        <w:t xml:space="preserve"> rooted in best practices, grounded in the latest educational research:</w:t>
      </w:r>
    </w:p>
    <w:p w:rsidR="004847E5" w:rsidRPr="00305A35" w:rsidRDefault="009D2288">
      <w:pPr>
        <w:numPr>
          <w:ilvl w:val="0"/>
          <w:numId w:val="2"/>
        </w:numPr>
        <w:rPr>
          <w:rFonts w:ascii="Century Gothic" w:hAnsi="Century Gothic"/>
          <w:sz w:val="20"/>
        </w:rPr>
      </w:pPr>
      <w:r w:rsidRPr="00305A35">
        <w:rPr>
          <w:rFonts w:ascii="Century Gothic" w:hAnsi="Century Gothic"/>
          <w:b/>
          <w:bCs/>
          <w:sz w:val="20"/>
        </w:rPr>
        <w:t>Daily Phonics Instruction</w:t>
      </w:r>
      <w:r w:rsidRPr="00305A35">
        <w:rPr>
          <w:rFonts w:ascii="Century Gothic" w:hAnsi="Century Gothic"/>
          <w:sz w:val="20"/>
        </w:rPr>
        <w:t xml:space="preserve">: We adhere to an evidence-based phonics </w:t>
      </w:r>
      <w:proofErr w:type="spellStart"/>
      <w:r w:rsidRPr="00305A35">
        <w:rPr>
          <w:rFonts w:ascii="Century Gothic" w:hAnsi="Century Gothic"/>
          <w:sz w:val="20"/>
        </w:rPr>
        <w:t>programme</w:t>
      </w:r>
      <w:proofErr w:type="spellEnd"/>
      <w:r w:rsidRPr="00305A35">
        <w:rPr>
          <w:rFonts w:ascii="Century Gothic" w:hAnsi="Century Gothic"/>
          <w:sz w:val="20"/>
        </w:rPr>
        <w:t xml:space="preserve"> </w:t>
      </w:r>
      <w:r w:rsidR="00305A35">
        <w:rPr>
          <w:rFonts w:ascii="Century Gothic" w:hAnsi="Century Gothic"/>
          <w:sz w:val="20"/>
        </w:rPr>
        <w:t xml:space="preserve">‘Sounds </w:t>
      </w:r>
      <w:proofErr w:type="spellStart"/>
      <w:r w:rsidR="00305A35">
        <w:rPr>
          <w:rFonts w:ascii="Century Gothic" w:hAnsi="Century Gothic"/>
          <w:sz w:val="20"/>
        </w:rPr>
        <w:t>Write’</w:t>
      </w:r>
      <w:r w:rsidRPr="00305A35">
        <w:rPr>
          <w:rFonts w:ascii="Century Gothic" w:hAnsi="Century Gothic"/>
          <w:sz w:val="20"/>
        </w:rPr>
        <w:t>that</w:t>
      </w:r>
      <w:proofErr w:type="spellEnd"/>
      <w:r w:rsidRPr="00305A35">
        <w:rPr>
          <w:rFonts w:ascii="Century Gothic" w:hAnsi="Century Gothic"/>
          <w:sz w:val="20"/>
        </w:rPr>
        <w:t xml:space="preserve"> is implemented daily from Reception through Year 2, ensuring that all pupils develop strong decoding skills, essential for reading fluency.</w:t>
      </w:r>
    </w:p>
    <w:p w:rsidR="004847E5" w:rsidRPr="00305A35" w:rsidRDefault="009D2288">
      <w:pPr>
        <w:numPr>
          <w:ilvl w:val="0"/>
          <w:numId w:val="2"/>
        </w:numPr>
        <w:rPr>
          <w:rFonts w:ascii="Century Gothic" w:hAnsi="Century Gothic"/>
          <w:sz w:val="20"/>
        </w:rPr>
      </w:pPr>
      <w:r w:rsidRPr="00305A35">
        <w:rPr>
          <w:rFonts w:ascii="Century Gothic" w:hAnsi="Century Gothic"/>
          <w:b/>
          <w:bCs/>
          <w:sz w:val="20"/>
        </w:rPr>
        <w:t>Reading for Pleasure</w:t>
      </w:r>
      <w:r w:rsidRPr="00305A35">
        <w:rPr>
          <w:rFonts w:ascii="Century Gothic" w:hAnsi="Century Gothic"/>
          <w:sz w:val="20"/>
        </w:rPr>
        <w:t>: We allocate designated time throughout the week for independent reading and sharing stories across all year groups, as well as access to a well-resourced library that is inviting and accessible.</w:t>
      </w:r>
    </w:p>
    <w:p w:rsidR="004847E5" w:rsidRPr="00305A35" w:rsidRDefault="009D2288">
      <w:pPr>
        <w:numPr>
          <w:ilvl w:val="0"/>
          <w:numId w:val="2"/>
        </w:numPr>
        <w:rPr>
          <w:rFonts w:ascii="Century Gothic" w:hAnsi="Century Gothic"/>
          <w:sz w:val="20"/>
        </w:rPr>
      </w:pPr>
      <w:r w:rsidRPr="00305A35">
        <w:rPr>
          <w:rFonts w:ascii="Century Gothic" w:hAnsi="Century Gothic"/>
          <w:b/>
          <w:bCs/>
          <w:sz w:val="20"/>
        </w:rPr>
        <w:t>Quality Text Selection</w:t>
      </w:r>
      <w:r w:rsidRPr="00305A35">
        <w:rPr>
          <w:rFonts w:ascii="Century Gothic" w:hAnsi="Century Gothic"/>
          <w:sz w:val="20"/>
        </w:rPr>
        <w:t>: Our curriculum includes a variety of literature from diverse cultures and genres, with a focus on texts that promote empathy and understanding. Texts are deliberately chosen to challenge pupils and provoke thoughtful discussions.</w:t>
      </w:r>
    </w:p>
    <w:p w:rsidR="004847E5" w:rsidRPr="00305A35" w:rsidRDefault="009D2288">
      <w:pPr>
        <w:numPr>
          <w:ilvl w:val="0"/>
          <w:numId w:val="2"/>
        </w:numPr>
        <w:rPr>
          <w:rFonts w:ascii="Century Gothic" w:hAnsi="Century Gothic"/>
          <w:sz w:val="20"/>
        </w:rPr>
      </w:pPr>
      <w:r w:rsidRPr="00305A35">
        <w:rPr>
          <w:rFonts w:ascii="Century Gothic" w:hAnsi="Century Gothic"/>
          <w:b/>
          <w:bCs/>
          <w:sz w:val="20"/>
        </w:rPr>
        <w:t>Guided Reading</w:t>
      </w:r>
      <w:r w:rsidRPr="00305A35">
        <w:rPr>
          <w:rFonts w:ascii="Century Gothic" w:hAnsi="Century Gothic"/>
          <w:sz w:val="20"/>
        </w:rPr>
        <w:t xml:space="preserve">: </w:t>
      </w:r>
      <w:r w:rsidR="00305A35">
        <w:rPr>
          <w:rFonts w:ascii="Century Gothic" w:hAnsi="Century Gothic"/>
          <w:sz w:val="20"/>
        </w:rPr>
        <w:t>Whole class</w:t>
      </w:r>
      <w:r w:rsidRPr="00305A35">
        <w:rPr>
          <w:rFonts w:ascii="Century Gothic" w:hAnsi="Century Gothic"/>
          <w:sz w:val="20"/>
        </w:rPr>
        <w:t xml:space="preserve"> guided reading sessions are implemented, where teachers provide scaffolding to support pupils at various reading levels, focusing on comprehension strategies and encouraging collaboration and peer learning.</w:t>
      </w:r>
      <w:r w:rsidR="00305A35">
        <w:rPr>
          <w:rFonts w:ascii="Century Gothic" w:hAnsi="Century Gothic"/>
          <w:sz w:val="20"/>
        </w:rPr>
        <w:t xml:space="preserve"> For this approach, we use the ‘Hooked on Books’ scheme. </w:t>
      </w:r>
    </w:p>
    <w:p w:rsidR="004847E5" w:rsidRPr="00305A35" w:rsidRDefault="009D2288">
      <w:pPr>
        <w:numPr>
          <w:ilvl w:val="0"/>
          <w:numId w:val="2"/>
        </w:numPr>
        <w:rPr>
          <w:rFonts w:ascii="Century Gothic" w:hAnsi="Century Gothic"/>
          <w:sz w:val="20"/>
        </w:rPr>
      </w:pPr>
      <w:r w:rsidRPr="00305A35">
        <w:rPr>
          <w:rFonts w:ascii="Century Gothic" w:hAnsi="Century Gothic"/>
          <w:b/>
          <w:bCs/>
          <w:sz w:val="20"/>
        </w:rPr>
        <w:t>Integration with Curriculum</w:t>
      </w:r>
      <w:r w:rsidRPr="00305A35">
        <w:rPr>
          <w:rFonts w:ascii="Century Gothic" w:hAnsi="Century Gothic"/>
          <w:sz w:val="20"/>
        </w:rPr>
        <w:t>: Reading is embedded across the curriculum, with purposeful links made to topics studied in other subjects, ensuring that pupils make connections and deepen their understanding of content.</w:t>
      </w:r>
    </w:p>
    <w:p w:rsidR="004847E5" w:rsidRPr="00305A35" w:rsidRDefault="009D2288">
      <w:pPr>
        <w:numPr>
          <w:ilvl w:val="0"/>
          <w:numId w:val="2"/>
        </w:numPr>
        <w:rPr>
          <w:rFonts w:ascii="Century Gothic" w:hAnsi="Century Gothic"/>
          <w:sz w:val="20"/>
        </w:rPr>
      </w:pPr>
      <w:r w:rsidRPr="00305A35">
        <w:rPr>
          <w:rFonts w:ascii="Century Gothic" w:hAnsi="Century Gothic"/>
          <w:b/>
          <w:bCs/>
          <w:sz w:val="20"/>
        </w:rPr>
        <w:t>Parent Engagement</w:t>
      </w:r>
      <w:r w:rsidRPr="00305A35">
        <w:rPr>
          <w:rFonts w:ascii="Century Gothic" w:hAnsi="Century Gothic"/>
          <w:sz w:val="20"/>
        </w:rPr>
        <w:t xml:space="preserve">: We actively engage parents through workshops and resources that equip them to support their child's reading journey at home, </w:t>
      </w:r>
      <w:proofErr w:type="spellStart"/>
      <w:r w:rsidRPr="00305A35">
        <w:rPr>
          <w:rFonts w:ascii="Century Gothic" w:hAnsi="Century Gothic"/>
          <w:sz w:val="20"/>
        </w:rPr>
        <w:t>recognising</w:t>
      </w:r>
      <w:proofErr w:type="spellEnd"/>
      <w:r w:rsidRPr="00305A35">
        <w:rPr>
          <w:rFonts w:ascii="Century Gothic" w:hAnsi="Century Gothic"/>
          <w:sz w:val="20"/>
        </w:rPr>
        <w:t xml:space="preserve"> that reading is a partnership between school and home.</w:t>
      </w:r>
    </w:p>
    <w:p w:rsidR="009D2288" w:rsidRPr="009D2288" w:rsidRDefault="009D2288" w:rsidP="009D2288">
      <w:pPr>
        <w:numPr>
          <w:ilvl w:val="0"/>
          <w:numId w:val="2"/>
        </w:numPr>
        <w:rPr>
          <w:rFonts w:ascii="Century Gothic" w:hAnsi="Century Gothic"/>
          <w:sz w:val="20"/>
        </w:rPr>
      </w:pPr>
      <w:r w:rsidRPr="00305A35">
        <w:rPr>
          <w:rFonts w:ascii="Century Gothic" w:hAnsi="Century Gothic"/>
          <w:b/>
          <w:bCs/>
          <w:sz w:val="20"/>
        </w:rPr>
        <w:t>Continuous Professional Development</w:t>
      </w:r>
      <w:r w:rsidRPr="00305A35">
        <w:rPr>
          <w:rFonts w:ascii="Century Gothic" w:hAnsi="Century Gothic"/>
          <w:sz w:val="20"/>
        </w:rPr>
        <w:t>: Regular training sessions for staff ensure that all educators are equipped with the latest strategies for teaching reading, including differentiation techniques and checking for understanding.</w:t>
      </w:r>
    </w:p>
    <w:p w:rsidR="009D2288" w:rsidRPr="00305A35" w:rsidRDefault="009D2288" w:rsidP="009D2288">
      <w:pPr>
        <w:tabs>
          <w:tab w:val="left" w:pos="1320"/>
        </w:tabs>
        <w:ind w:right="-248"/>
        <w:jc w:val="both"/>
        <w:rPr>
          <w:rFonts w:ascii="Century Gothic" w:hAnsi="Century Gothic" w:cstheme="minorHAnsi"/>
          <w:b/>
          <w:sz w:val="19"/>
          <w:szCs w:val="19"/>
        </w:rPr>
      </w:pPr>
      <w:r w:rsidRPr="00305A35">
        <w:rPr>
          <w:rFonts w:ascii="Century Gothic" w:hAnsi="Century Gothic" w:cstheme="minorHAnsi"/>
          <w:b/>
          <w:sz w:val="19"/>
          <w:szCs w:val="19"/>
        </w:rPr>
        <w:t>Sounds Write</w:t>
      </w:r>
    </w:p>
    <w:p w:rsidR="009D2288" w:rsidRDefault="009D2288" w:rsidP="009D2288">
      <w:pPr>
        <w:tabs>
          <w:tab w:val="left" w:pos="1320"/>
        </w:tabs>
        <w:ind w:right="-248"/>
        <w:jc w:val="both"/>
        <w:rPr>
          <w:rFonts w:ascii="Century Gothic" w:hAnsi="Century Gothic" w:cstheme="minorHAnsi"/>
          <w:sz w:val="19"/>
          <w:szCs w:val="19"/>
        </w:rPr>
      </w:pPr>
      <w:r w:rsidRPr="00305A35">
        <w:rPr>
          <w:rFonts w:ascii="Century Gothic" w:hAnsi="Century Gothic" w:cstheme="minorHAnsi"/>
          <w:sz w:val="19"/>
          <w:szCs w:val="19"/>
        </w:rPr>
        <w:t xml:space="preserve">To provide consistency in our phonic teaching across the school, we follow the linguistic phonics approach called Sounds write. Phonics lessons are carried out daily in EYFS and KS1, and for those children who required further phonic intervention in LKS2. We follow the implementation guidance from Sounds Write, ensuring National Curriculum requirements are covered through Sounds Write lessons. Developmentally appropriate vocabulary is also taught, to enhance pupils understand of subjects such as history, geography, science and </w:t>
      </w:r>
      <w:proofErr w:type="spellStart"/>
      <w:r w:rsidRPr="00305A35">
        <w:rPr>
          <w:rFonts w:ascii="Century Gothic" w:hAnsi="Century Gothic" w:cstheme="minorHAnsi"/>
          <w:sz w:val="19"/>
          <w:szCs w:val="19"/>
        </w:rPr>
        <w:t>maths</w:t>
      </w:r>
      <w:proofErr w:type="spellEnd"/>
      <w:r w:rsidRPr="00305A35">
        <w:rPr>
          <w:rFonts w:ascii="Century Gothic" w:hAnsi="Century Gothic" w:cstheme="minorHAnsi"/>
          <w:sz w:val="19"/>
          <w:szCs w:val="19"/>
        </w:rPr>
        <w:t xml:space="preserve"> for example.</w:t>
      </w:r>
    </w:p>
    <w:p w:rsidR="009D2288" w:rsidRPr="00305A35" w:rsidRDefault="009D2288" w:rsidP="009D2288">
      <w:pPr>
        <w:tabs>
          <w:tab w:val="left" w:pos="1320"/>
        </w:tabs>
        <w:ind w:right="-248"/>
        <w:jc w:val="both"/>
        <w:rPr>
          <w:rFonts w:ascii="Century Gothic" w:hAnsi="Century Gothic" w:cstheme="minorHAnsi"/>
          <w:b/>
          <w:sz w:val="19"/>
          <w:szCs w:val="19"/>
        </w:rPr>
      </w:pPr>
      <w:r w:rsidRPr="00305A35">
        <w:rPr>
          <w:rFonts w:ascii="Century Gothic" w:hAnsi="Century Gothic" w:cstheme="minorHAnsi"/>
          <w:b/>
          <w:sz w:val="19"/>
          <w:szCs w:val="19"/>
        </w:rPr>
        <w:t>Hooked on Books</w:t>
      </w:r>
    </w:p>
    <w:p w:rsidR="009D2288" w:rsidRPr="00305A35" w:rsidRDefault="009D2288" w:rsidP="009D2288">
      <w:pPr>
        <w:rPr>
          <w:rFonts w:ascii="Century Gothic" w:hAnsi="Century Gothic"/>
          <w:sz w:val="20"/>
        </w:rPr>
      </w:pPr>
      <w:r w:rsidRPr="00305A35">
        <w:rPr>
          <w:rFonts w:ascii="Century Gothic" w:hAnsi="Century Gothic"/>
          <w:sz w:val="20"/>
        </w:rPr>
        <w:t>We have introduced a</w:t>
      </w:r>
      <w:r w:rsidRPr="00305A35">
        <w:rPr>
          <w:rFonts w:ascii="Arial" w:hAnsi="Arial" w:cs="Arial"/>
          <w:sz w:val="20"/>
        </w:rPr>
        <w:t> </w:t>
      </w:r>
      <w:r w:rsidRPr="00305A35">
        <w:rPr>
          <w:rFonts w:ascii="Century Gothic" w:hAnsi="Century Gothic"/>
          <w:sz w:val="20"/>
        </w:rPr>
        <w:t xml:space="preserve">whole school approach to the teaching of reading and have aligned this with the teaching of writing using Jane </w:t>
      </w:r>
      <w:proofErr w:type="spellStart"/>
      <w:r w:rsidRPr="00305A35">
        <w:rPr>
          <w:rFonts w:ascii="Century Gothic" w:hAnsi="Century Gothic"/>
          <w:sz w:val="20"/>
        </w:rPr>
        <w:t>Considine's</w:t>
      </w:r>
      <w:proofErr w:type="spellEnd"/>
      <w:r w:rsidRPr="00305A35">
        <w:rPr>
          <w:rFonts w:ascii="Century Gothic" w:hAnsi="Century Gothic"/>
          <w:sz w:val="20"/>
        </w:rPr>
        <w:t xml:space="preserve"> 'Hooked on Books' approach.</w:t>
      </w:r>
      <w:r w:rsidRPr="00305A35">
        <w:rPr>
          <w:rFonts w:ascii="Arial" w:hAnsi="Arial" w:cs="Arial"/>
          <w:sz w:val="20"/>
        </w:rPr>
        <w:t> </w:t>
      </w:r>
      <w:r w:rsidRPr="00305A35">
        <w:rPr>
          <w:rFonts w:ascii="Century Gothic" w:hAnsi="Century Gothic"/>
          <w:sz w:val="20"/>
        </w:rPr>
        <w:t>This provides a systematic</w:t>
      </w:r>
      <w:r w:rsidRPr="00305A35">
        <w:rPr>
          <w:rFonts w:ascii="Arial" w:hAnsi="Arial" w:cs="Arial"/>
          <w:sz w:val="20"/>
        </w:rPr>
        <w:t> </w:t>
      </w:r>
      <w:r w:rsidRPr="00305A35">
        <w:rPr>
          <w:rFonts w:ascii="Century Gothic" w:hAnsi="Century Gothic"/>
          <w:sz w:val="20"/>
        </w:rPr>
        <w:t>way to teach reading skills</w:t>
      </w:r>
      <w:r w:rsidRPr="00305A35">
        <w:rPr>
          <w:rFonts w:ascii="Arial" w:hAnsi="Arial" w:cs="Arial"/>
          <w:sz w:val="20"/>
        </w:rPr>
        <w:t> </w:t>
      </w:r>
      <w:r w:rsidRPr="00305A35">
        <w:rPr>
          <w:rFonts w:ascii="Century Gothic" w:hAnsi="Century Gothic"/>
          <w:sz w:val="20"/>
        </w:rPr>
        <w:t xml:space="preserve">across the whole school, from the point at which the children complete the Read Write </w:t>
      </w:r>
      <w:proofErr w:type="spellStart"/>
      <w:r w:rsidRPr="00305A35">
        <w:rPr>
          <w:rFonts w:ascii="Century Gothic" w:hAnsi="Century Gothic"/>
          <w:sz w:val="20"/>
        </w:rPr>
        <w:t>Inc</w:t>
      </w:r>
      <w:proofErr w:type="spellEnd"/>
      <w:r w:rsidRPr="00305A35">
        <w:rPr>
          <w:rFonts w:ascii="Century Gothic" w:hAnsi="Century Gothic"/>
          <w:sz w:val="20"/>
        </w:rPr>
        <w:t xml:space="preserve"> Phonics</w:t>
      </w:r>
      <w:r w:rsidRPr="00305A35">
        <w:rPr>
          <w:rFonts w:ascii="Arial" w:hAnsi="Arial" w:cs="Arial"/>
          <w:sz w:val="20"/>
        </w:rPr>
        <w:t> </w:t>
      </w:r>
      <w:proofErr w:type="spellStart"/>
      <w:r w:rsidRPr="00305A35">
        <w:rPr>
          <w:rFonts w:ascii="Century Gothic" w:hAnsi="Century Gothic"/>
          <w:sz w:val="20"/>
        </w:rPr>
        <w:t>programme</w:t>
      </w:r>
      <w:proofErr w:type="spellEnd"/>
      <w:r w:rsidRPr="00305A35">
        <w:rPr>
          <w:rFonts w:ascii="Century Gothic" w:hAnsi="Century Gothic"/>
          <w:sz w:val="20"/>
        </w:rPr>
        <w:t>.</w:t>
      </w:r>
      <w:r w:rsidRPr="00305A35">
        <w:rPr>
          <w:rFonts w:ascii="Arial" w:hAnsi="Arial" w:cs="Arial"/>
          <w:sz w:val="20"/>
        </w:rPr>
        <w:t> </w:t>
      </w:r>
      <w:r w:rsidRPr="00305A35">
        <w:rPr>
          <w:rFonts w:ascii="Century Gothic" w:hAnsi="Century Gothic"/>
          <w:sz w:val="20"/>
        </w:rPr>
        <w:t>Across a fortnightly period,</w:t>
      </w:r>
      <w:r w:rsidRPr="00305A35">
        <w:rPr>
          <w:rFonts w:ascii="Arial" w:hAnsi="Arial" w:cs="Arial"/>
          <w:sz w:val="20"/>
        </w:rPr>
        <w:t> </w:t>
      </w:r>
      <w:r w:rsidRPr="00305A35">
        <w:rPr>
          <w:rFonts w:ascii="Century Gothic" w:hAnsi="Century Gothic"/>
          <w:sz w:val="20"/>
        </w:rPr>
        <w:t>the children will participate in five Book Talk sessions and five</w:t>
      </w:r>
      <w:r w:rsidRPr="00305A35">
        <w:rPr>
          <w:rFonts w:ascii="Arial" w:hAnsi="Arial" w:cs="Arial"/>
          <w:sz w:val="20"/>
        </w:rPr>
        <w:t> </w:t>
      </w:r>
      <w:r w:rsidRPr="00305A35">
        <w:rPr>
          <w:rFonts w:ascii="Century Gothic" w:hAnsi="Century Gothic"/>
          <w:sz w:val="20"/>
        </w:rPr>
        <w:t>skills-based</w:t>
      </w:r>
      <w:r w:rsidRPr="00305A35">
        <w:rPr>
          <w:rFonts w:ascii="Arial" w:hAnsi="Arial" w:cs="Arial"/>
          <w:sz w:val="20"/>
        </w:rPr>
        <w:t> </w:t>
      </w:r>
      <w:r w:rsidRPr="00305A35">
        <w:rPr>
          <w:rFonts w:ascii="Century Gothic" w:hAnsi="Century Gothic"/>
          <w:sz w:val="20"/>
        </w:rPr>
        <w:t>lessons. In</w:t>
      </w:r>
      <w:r w:rsidRPr="00305A35">
        <w:rPr>
          <w:rFonts w:ascii="Arial" w:hAnsi="Arial" w:cs="Arial"/>
          <w:sz w:val="20"/>
        </w:rPr>
        <w:t> </w:t>
      </w:r>
      <w:r w:rsidRPr="00305A35">
        <w:rPr>
          <w:rFonts w:ascii="Century Gothic" w:hAnsi="Century Gothic"/>
          <w:sz w:val="20"/>
        </w:rPr>
        <w:t>'Book Talk' sessions,</w:t>
      </w:r>
      <w:r w:rsidRPr="00305A35">
        <w:rPr>
          <w:rFonts w:ascii="Arial" w:hAnsi="Arial" w:cs="Arial"/>
          <w:sz w:val="20"/>
        </w:rPr>
        <w:t> </w:t>
      </w:r>
      <w:r w:rsidRPr="00305A35">
        <w:rPr>
          <w:rFonts w:ascii="Century Gothic" w:hAnsi="Century Gothic"/>
          <w:sz w:val="20"/>
        </w:rPr>
        <w:t>the children will experience reading in a range of different ways: reading by themselves, reading with a partner, reading as a whole</w:t>
      </w:r>
      <w:r w:rsidRPr="00305A35">
        <w:rPr>
          <w:rFonts w:ascii="Arial" w:hAnsi="Arial" w:cs="Arial"/>
          <w:sz w:val="20"/>
        </w:rPr>
        <w:t> </w:t>
      </w:r>
      <w:r w:rsidRPr="00305A35">
        <w:rPr>
          <w:rFonts w:ascii="Century Gothic" w:hAnsi="Century Gothic"/>
          <w:sz w:val="20"/>
        </w:rPr>
        <w:t>class</w:t>
      </w:r>
      <w:r w:rsidRPr="00305A35">
        <w:rPr>
          <w:rFonts w:ascii="Arial" w:hAnsi="Arial" w:cs="Arial"/>
          <w:sz w:val="20"/>
        </w:rPr>
        <w:t> </w:t>
      </w:r>
      <w:r w:rsidRPr="00305A35">
        <w:rPr>
          <w:rFonts w:ascii="Century Gothic" w:hAnsi="Century Gothic"/>
          <w:sz w:val="20"/>
        </w:rPr>
        <w:t>or listening to the adult model</w:t>
      </w:r>
      <w:r w:rsidRPr="00305A35">
        <w:rPr>
          <w:rFonts w:ascii="Arial" w:hAnsi="Arial" w:cs="Arial"/>
          <w:sz w:val="20"/>
        </w:rPr>
        <w:t> </w:t>
      </w:r>
      <w:r w:rsidRPr="00305A35">
        <w:rPr>
          <w:rFonts w:ascii="Century Gothic" w:hAnsi="Century Gothic"/>
          <w:sz w:val="20"/>
        </w:rPr>
        <w:t>the</w:t>
      </w:r>
      <w:r w:rsidRPr="00305A35">
        <w:rPr>
          <w:rFonts w:ascii="Arial" w:hAnsi="Arial" w:cs="Arial"/>
          <w:sz w:val="20"/>
        </w:rPr>
        <w:t> </w:t>
      </w:r>
      <w:r w:rsidRPr="00305A35">
        <w:rPr>
          <w:rFonts w:ascii="Century Gothic" w:hAnsi="Century Gothic"/>
          <w:sz w:val="20"/>
        </w:rPr>
        <w:t>reading.</w:t>
      </w:r>
      <w:r w:rsidRPr="00305A35">
        <w:rPr>
          <w:rFonts w:ascii="Arial" w:hAnsi="Arial" w:cs="Arial"/>
          <w:sz w:val="20"/>
        </w:rPr>
        <w:t> </w:t>
      </w:r>
      <w:r w:rsidRPr="00305A35">
        <w:rPr>
          <w:rFonts w:ascii="Century Gothic" w:hAnsi="Century Gothic"/>
          <w:sz w:val="20"/>
        </w:rPr>
        <w:t>Throughout the lesson, the children explore high quality texts and</w:t>
      </w:r>
      <w:r w:rsidRPr="00305A35">
        <w:rPr>
          <w:rFonts w:ascii="Arial" w:hAnsi="Arial" w:cs="Arial"/>
          <w:sz w:val="20"/>
        </w:rPr>
        <w:t> </w:t>
      </w:r>
      <w:r w:rsidRPr="00305A35">
        <w:rPr>
          <w:rFonts w:ascii="Century Gothic" w:hAnsi="Century Gothic"/>
          <w:sz w:val="20"/>
        </w:rPr>
        <w:t>use</w:t>
      </w:r>
      <w:r w:rsidRPr="00305A35">
        <w:rPr>
          <w:rFonts w:ascii="Arial" w:hAnsi="Arial" w:cs="Arial"/>
          <w:sz w:val="20"/>
        </w:rPr>
        <w:t> </w:t>
      </w:r>
      <w:r w:rsidRPr="00305A35">
        <w:rPr>
          <w:rFonts w:ascii="Century Gothic" w:hAnsi="Century Gothic"/>
          <w:sz w:val="20"/>
        </w:rPr>
        <w:t>the 'Reading Rainbow' to read and respond to texts through different lenses from the three</w:t>
      </w:r>
      <w:r w:rsidRPr="00305A35">
        <w:rPr>
          <w:rFonts w:ascii="Arial" w:hAnsi="Arial" w:cs="Arial"/>
          <w:sz w:val="20"/>
        </w:rPr>
        <w:t> </w:t>
      </w:r>
      <w:r w:rsidRPr="00305A35">
        <w:rPr>
          <w:rFonts w:ascii="Century Gothic" w:hAnsi="Century Gothic"/>
          <w:sz w:val="20"/>
        </w:rPr>
        <w:t>zones of reading:</w:t>
      </w:r>
      <w:r w:rsidRPr="00305A35">
        <w:rPr>
          <w:rFonts w:ascii="Arial" w:hAnsi="Arial" w:cs="Arial"/>
          <w:sz w:val="20"/>
        </w:rPr>
        <w:t> </w:t>
      </w:r>
      <w:r w:rsidRPr="00305A35">
        <w:rPr>
          <w:rFonts w:ascii="Century Gothic" w:hAnsi="Century Gothic"/>
          <w:sz w:val="20"/>
        </w:rPr>
        <w:t>the</w:t>
      </w:r>
      <w:r w:rsidRPr="00305A35">
        <w:rPr>
          <w:rFonts w:ascii="Arial" w:hAnsi="Arial" w:cs="Arial"/>
          <w:sz w:val="20"/>
        </w:rPr>
        <w:t> </w:t>
      </w:r>
      <w:r w:rsidRPr="00305A35">
        <w:rPr>
          <w:rFonts w:ascii="Century Gothic" w:hAnsi="Century Gothic"/>
          <w:sz w:val="20"/>
        </w:rPr>
        <w:t>FANTASTICs,</w:t>
      </w:r>
      <w:r w:rsidRPr="00305A35">
        <w:rPr>
          <w:rFonts w:ascii="Arial" w:hAnsi="Arial" w:cs="Arial"/>
          <w:sz w:val="20"/>
        </w:rPr>
        <w:t> </w:t>
      </w:r>
      <w:r w:rsidRPr="00305A35">
        <w:rPr>
          <w:rFonts w:ascii="Century Gothic" w:hAnsi="Century Gothic"/>
          <w:sz w:val="20"/>
        </w:rPr>
        <w:t>the STYLISTICSs</w:t>
      </w:r>
      <w:r w:rsidRPr="00305A35">
        <w:rPr>
          <w:rFonts w:ascii="Arial" w:hAnsi="Arial" w:cs="Arial"/>
          <w:sz w:val="20"/>
        </w:rPr>
        <w:t> </w:t>
      </w:r>
      <w:r w:rsidRPr="00305A35">
        <w:rPr>
          <w:rFonts w:ascii="Century Gothic" w:hAnsi="Century Gothic"/>
          <w:sz w:val="20"/>
        </w:rPr>
        <w:t>and</w:t>
      </w:r>
      <w:r w:rsidRPr="00305A35">
        <w:rPr>
          <w:rFonts w:ascii="Arial" w:hAnsi="Arial" w:cs="Arial"/>
          <w:sz w:val="20"/>
        </w:rPr>
        <w:t> </w:t>
      </w:r>
      <w:r w:rsidRPr="00305A35">
        <w:rPr>
          <w:rFonts w:ascii="Century Gothic" w:hAnsi="Century Gothic"/>
          <w:sz w:val="20"/>
        </w:rPr>
        <w:t>the ANALYTICs.</w:t>
      </w:r>
      <w:r w:rsidRPr="00305A35">
        <w:rPr>
          <w:rFonts w:ascii="Arial" w:hAnsi="Arial" w:cs="Arial"/>
          <w:sz w:val="20"/>
        </w:rPr>
        <w:t> </w:t>
      </w:r>
      <w:r w:rsidRPr="00305A35">
        <w:rPr>
          <w:rFonts w:ascii="Century Gothic" w:hAnsi="Century Gothic"/>
          <w:sz w:val="20"/>
        </w:rPr>
        <w:t xml:space="preserve">Together, the three zones of reading are designed to support the children </w:t>
      </w:r>
      <w:r>
        <w:rPr>
          <w:rFonts w:ascii="Century Gothic" w:hAnsi="Century Gothic"/>
          <w:sz w:val="20"/>
        </w:rPr>
        <w:t xml:space="preserve">in becoming confident readers. </w:t>
      </w:r>
    </w:p>
    <w:p w:rsidR="009D2288" w:rsidRPr="00305A35" w:rsidRDefault="009D2288" w:rsidP="009D2288">
      <w:pPr>
        <w:rPr>
          <w:rFonts w:ascii="Century Gothic" w:hAnsi="Century Gothic"/>
          <w:sz w:val="20"/>
        </w:rPr>
      </w:pPr>
      <w:r w:rsidRPr="00305A35">
        <w:rPr>
          <w:rFonts w:ascii="Century Gothic" w:hAnsi="Century Gothic"/>
          <w:sz w:val="20"/>
        </w:rPr>
        <w:t xml:space="preserve">The FANTASTICs support the children to identify specific ideas that published authors use to enhance their writing. They represent nine lenses through which the children can discuss the texts that they are reading and the choices that authors make. The children will also encounter the FANTASTICs in their writing lessons as they learn to incorporate these ideas into their own work. At Potton Primary, we believe that the quality of the children’s understanding is strengthened when they have experiences to draw upon. These can be developed by </w:t>
      </w:r>
      <w:proofErr w:type="spellStart"/>
      <w:r w:rsidRPr="00305A35">
        <w:rPr>
          <w:rFonts w:ascii="Century Gothic" w:hAnsi="Century Gothic"/>
          <w:sz w:val="20"/>
        </w:rPr>
        <w:t>focussing</w:t>
      </w:r>
      <w:proofErr w:type="spellEnd"/>
      <w:r w:rsidRPr="00305A35">
        <w:rPr>
          <w:rFonts w:ascii="Century Gothic" w:hAnsi="Century Gothic"/>
          <w:sz w:val="20"/>
        </w:rPr>
        <w:t xml:space="preserve"> closely on each of the FANTASTICs. </w:t>
      </w:r>
    </w:p>
    <w:p w:rsidR="009D2288" w:rsidRPr="00305A35" w:rsidRDefault="009D2288" w:rsidP="009D2288">
      <w:pPr>
        <w:rPr>
          <w:rFonts w:ascii="Century Gothic" w:hAnsi="Century Gothic"/>
          <w:sz w:val="20"/>
        </w:rPr>
      </w:pPr>
      <w:r w:rsidRPr="00305A35">
        <w:rPr>
          <w:rFonts w:ascii="Century Gothic" w:hAnsi="Century Gothic"/>
          <w:sz w:val="20"/>
        </w:rPr>
        <w:t xml:space="preserve">The STYLISTICs are nine key ideas which help the children to demonstrate their understanding of the texts that they have read. They help them to retrieve information from the text, explain their understanding, </w:t>
      </w:r>
      <w:proofErr w:type="spellStart"/>
      <w:r w:rsidRPr="00305A35">
        <w:rPr>
          <w:rFonts w:ascii="Century Gothic" w:hAnsi="Century Gothic"/>
          <w:sz w:val="20"/>
        </w:rPr>
        <w:t>summarise</w:t>
      </w:r>
      <w:proofErr w:type="spellEnd"/>
      <w:r w:rsidRPr="00305A35">
        <w:rPr>
          <w:rFonts w:ascii="Century Gothic" w:hAnsi="Century Gothic"/>
          <w:sz w:val="20"/>
        </w:rPr>
        <w:t xml:space="preserve"> what they have read and justify their ideas and opinions. </w:t>
      </w:r>
    </w:p>
    <w:p w:rsidR="009D2288" w:rsidRPr="00305A35" w:rsidRDefault="009D2288" w:rsidP="009D2288">
      <w:pPr>
        <w:rPr>
          <w:rFonts w:ascii="Century Gothic" w:hAnsi="Century Gothic"/>
          <w:sz w:val="20"/>
        </w:rPr>
      </w:pPr>
      <w:r w:rsidRPr="00305A35">
        <w:rPr>
          <w:rFonts w:ascii="Century Gothic" w:hAnsi="Century Gothic"/>
          <w:sz w:val="20"/>
        </w:rPr>
        <w:t xml:space="preserve">The ANALYTICs are techniques that the children can use to really delve deeply into the texts that they have read, </w:t>
      </w:r>
      <w:proofErr w:type="spellStart"/>
      <w:r w:rsidRPr="00305A35">
        <w:rPr>
          <w:rFonts w:ascii="Century Gothic" w:hAnsi="Century Gothic"/>
          <w:sz w:val="20"/>
        </w:rPr>
        <w:t>analysing</w:t>
      </w:r>
      <w:proofErr w:type="spellEnd"/>
      <w:r w:rsidRPr="00305A35">
        <w:rPr>
          <w:rFonts w:ascii="Century Gothic" w:hAnsi="Century Gothic"/>
          <w:sz w:val="20"/>
        </w:rPr>
        <w:t xml:space="preserve"> the reasons behind authors’ choices. They allow the children to compare and contrast texts, identifying big themes as well as the fine details.  </w:t>
      </w:r>
    </w:p>
    <w:p w:rsidR="009D2288" w:rsidRPr="00305A35" w:rsidRDefault="009D2288" w:rsidP="009D2288">
      <w:pPr>
        <w:rPr>
          <w:rFonts w:ascii="Century Gothic" w:hAnsi="Century Gothic"/>
          <w:sz w:val="20"/>
        </w:rPr>
      </w:pPr>
      <w:r w:rsidRPr="00305A35">
        <w:rPr>
          <w:rFonts w:ascii="Century Gothic" w:hAnsi="Century Gothic"/>
          <w:sz w:val="20"/>
        </w:rPr>
        <w:t>Within each of the reading zones, there are nine lenses which provide the children with reasons to read. As we understand the science of learning and the need to revisit and review concepts in order to embed them in the long-term memory, our curriculum planning ensures that these lenses and reasons to read are recapped and applied to a range of different texts an</w:t>
      </w:r>
      <w:r>
        <w:rPr>
          <w:rFonts w:ascii="Century Gothic" w:hAnsi="Century Gothic"/>
          <w:sz w:val="20"/>
        </w:rPr>
        <w:t xml:space="preserve">d genres.  </w:t>
      </w:r>
    </w:p>
    <w:p w:rsidR="009D2288" w:rsidRPr="00305A35" w:rsidRDefault="009D2288" w:rsidP="009D2288">
      <w:pPr>
        <w:rPr>
          <w:rFonts w:ascii="Century Gothic" w:hAnsi="Century Gothic"/>
          <w:sz w:val="20"/>
        </w:rPr>
      </w:pPr>
      <w:r w:rsidRPr="00305A35">
        <w:rPr>
          <w:rFonts w:ascii="Century Gothic" w:hAnsi="Century Gothic"/>
          <w:sz w:val="20"/>
        </w:rPr>
        <w:t>Book Talk is key to developing</w:t>
      </w:r>
      <w:r w:rsidRPr="00305A35">
        <w:rPr>
          <w:rFonts w:ascii="Arial" w:hAnsi="Arial" w:cs="Arial"/>
          <w:sz w:val="20"/>
        </w:rPr>
        <w:t> </w:t>
      </w:r>
      <w:r w:rsidRPr="00305A35">
        <w:rPr>
          <w:rFonts w:ascii="Century Gothic" w:hAnsi="Century Gothic"/>
          <w:sz w:val="20"/>
        </w:rPr>
        <w:t>an engaging reading culture for</w:t>
      </w:r>
      <w:r w:rsidRPr="00305A35">
        <w:rPr>
          <w:rFonts w:ascii="Arial" w:hAnsi="Arial" w:cs="Arial"/>
          <w:sz w:val="20"/>
        </w:rPr>
        <w:t> </w:t>
      </w:r>
      <w:r w:rsidRPr="00305A35">
        <w:rPr>
          <w:rFonts w:ascii="Century Gothic" w:hAnsi="Century Gothic"/>
          <w:sz w:val="20"/>
        </w:rPr>
        <w:t>everyone</w:t>
      </w:r>
      <w:r w:rsidRPr="00305A35">
        <w:rPr>
          <w:rFonts w:ascii="Arial" w:hAnsi="Arial" w:cs="Arial"/>
          <w:sz w:val="20"/>
        </w:rPr>
        <w:t> </w:t>
      </w:r>
      <w:r w:rsidRPr="00305A35">
        <w:rPr>
          <w:rFonts w:ascii="Century Gothic" w:hAnsi="Century Gothic"/>
          <w:sz w:val="20"/>
        </w:rPr>
        <w:t>that promotes</w:t>
      </w:r>
      <w:r w:rsidRPr="00305A35">
        <w:rPr>
          <w:rFonts w:ascii="Arial" w:hAnsi="Arial" w:cs="Arial"/>
          <w:sz w:val="20"/>
        </w:rPr>
        <w:t> </w:t>
      </w:r>
      <w:proofErr w:type="spellStart"/>
      <w:r w:rsidRPr="00305A35">
        <w:rPr>
          <w:rFonts w:ascii="Century Gothic" w:hAnsi="Century Gothic"/>
          <w:sz w:val="20"/>
        </w:rPr>
        <w:t>oracy</w:t>
      </w:r>
      <w:proofErr w:type="spellEnd"/>
      <w:r w:rsidRPr="00305A35">
        <w:rPr>
          <w:rFonts w:ascii="Century Gothic" w:hAnsi="Century Gothic"/>
          <w:sz w:val="20"/>
        </w:rPr>
        <w:t xml:space="preserve"> skills, reading fluency and confidence. Children collaborate</w:t>
      </w:r>
      <w:r w:rsidRPr="00305A35">
        <w:rPr>
          <w:rFonts w:ascii="Arial" w:hAnsi="Arial" w:cs="Arial"/>
          <w:sz w:val="20"/>
        </w:rPr>
        <w:t> </w:t>
      </w:r>
      <w:r w:rsidRPr="00305A35">
        <w:rPr>
          <w:rFonts w:ascii="Century Gothic" w:hAnsi="Century Gothic"/>
          <w:sz w:val="20"/>
        </w:rPr>
        <w:t>in</w:t>
      </w:r>
      <w:r w:rsidRPr="00305A35">
        <w:rPr>
          <w:rFonts w:ascii="Arial" w:hAnsi="Arial" w:cs="Arial"/>
          <w:sz w:val="20"/>
        </w:rPr>
        <w:t> </w:t>
      </w:r>
      <w:r w:rsidRPr="00305A35">
        <w:rPr>
          <w:rFonts w:ascii="Century Gothic" w:hAnsi="Century Gothic"/>
          <w:sz w:val="20"/>
        </w:rPr>
        <w:t>pairs or small</w:t>
      </w:r>
      <w:r w:rsidRPr="00305A35">
        <w:rPr>
          <w:rFonts w:ascii="Arial" w:hAnsi="Arial" w:cs="Arial"/>
          <w:sz w:val="20"/>
        </w:rPr>
        <w:t> </w:t>
      </w:r>
      <w:r w:rsidRPr="00305A35">
        <w:rPr>
          <w:rFonts w:ascii="Century Gothic" w:hAnsi="Century Gothic"/>
          <w:sz w:val="20"/>
        </w:rPr>
        <w:t>groups using sentence stems and high-utility words to develop a Book Talk response. All of</w:t>
      </w:r>
      <w:r w:rsidRPr="00305A35">
        <w:rPr>
          <w:rFonts w:ascii="Arial" w:hAnsi="Arial" w:cs="Arial"/>
          <w:sz w:val="20"/>
        </w:rPr>
        <w:t> </w:t>
      </w:r>
      <w:r w:rsidRPr="00305A35">
        <w:rPr>
          <w:rFonts w:ascii="Century Gothic" w:hAnsi="Century Gothic"/>
          <w:sz w:val="20"/>
        </w:rPr>
        <w:t xml:space="preserve">our high-quality texts are age-appropriate and carefully selected to suit the interests of our children. This ensures that all children are challenged and have the opportunity to experience the diverse and magical world that reading has to offer.  </w:t>
      </w:r>
    </w:p>
    <w:p w:rsidR="009D2288" w:rsidRPr="00305A35" w:rsidRDefault="009D2288" w:rsidP="009D2288">
      <w:pPr>
        <w:rPr>
          <w:rFonts w:ascii="Century Gothic" w:hAnsi="Century Gothic"/>
          <w:sz w:val="20"/>
        </w:rPr>
      </w:pPr>
      <w:r w:rsidRPr="00305A35">
        <w:rPr>
          <w:rFonts w:ascii="Century Gothic" w:hAnsi="Century Gothic"/>
          <w:sz w:val="20"/>
        </w:rPr>
        <w:t>During skills lessons, the children are exposed to a wide range of fiction, non-fiction and poetry texts which they use to develop their</w:t>
      </w:r>
      <w:r w:rsidRPr="00305A35">
        <w:rPr>
          <w:rFonts w:ascii="Arial" w:hAnsi="Arial" w:cs="Arial"/>
          <w:sz w:val="20"/>
        </w:rPr>
        <w:t> </w:t>
      </w:r>
      <w:r w:rsidRPr="00305A35">
        <w:rPr>
          <w:rFonts w:ascii="Century Gothic" w:hAnsi="Century Gothic"/>
          <w:sz w:val="20"/>
        </w:rPr>
        <w:t xml:space="preserve">reading, retrieval, sequencing and </w:t>
      </w:r>
      <w:proofErr w:type="spellStart"/>
      <w:r w:rsidRPr="00305A35">
        <w:rPr>
          <w:rFonts w:ascii="Century Gothic" w:hAnsi="Century Gothic"/>
          <w:sz w:val="20"/>
        </w:rPr>
        <w:t>summarising</w:t>
      </w:r>
      <w:proofErr w:type="spellEnd"/>
      <w:r w:rsidRPr="00305A35">
        <w:rPr>
          <w:rFonts w:ascii="Century Gothic" w:hAnsi="Century Gothic"/>
          <w:sz w:val="20"/>
        </w:rPr>
        <w:t>, inference and prediction skills. They will also discuss the vocabulary that they encounter to help continue to build their</w:t>
      </w:r>
      <w:r w:rsidRPr="00305A35">
        <w:rPr>
          <w:rFonts w:ascii="Arial" w:hAnsi="Arial" w:cs="Arial"/>
          <w:sz w:val="20"/>
        </w:rPr>
        <w:t> </w:t>
      </w:r>
      <w:r w:rsidRPr="00305A35">
        <w:rPr>
          <w:rFonts w:ascii="Century Gothic" w:hAnsi="Century Gothic"/>
          <w:sz w:val="20"/>
        </w:rPr>
        <w:t>banks of</w:t>
      </w:r>
      <w:r w:rsidRPr="00305A35">
        <w:rPr>
          <w:rFonts w:ascii="Arial" w:hAnsi="Arial" w:cs="Arial"/>
          <w:sz w:val="20"/>
        </w:rPr>
        <w:t> </w:t>
      </w:r>
      <w:r w:rsidRPr="00305A35">
        <w:rPr>
          <w:rFonts w:ascii="Century Gothic" w:hAnsi="Century Gothic"/>
          <w:sz w:val="20"/>
        </w:rPr>
        <w:t>language.</w:t>
      </w:r>
      <w:r w:rsidRPr="00305A35">
        <w:rPr>
          <w:rFonts w:ascii="Arial" w:hAnsi="Arial" w:cs="Arial"/>
          <w:sz w:val="20"/>
        </w:rPr>
        <w:t>  </w:t>
      </w:r>
      <w:r w:rsidRPr="00305A35">
        <w:rPr>
          <w:rFonts w:ascii="Century Gothic" w:hAnsi="Century Gothic"/>
          <w:sz w:val="20"/>
        </w:rPr>
        <w:t xml:space="preserve"> </w:t>
      </w:r>
    </w:p>
    <w:p w:rsidR="009D2288" w:rsidRPr="00DA1874" w:rsidRDefault="009D2288" w:rsidP="009D2288">
      <w:pPr>
        <w:rPr>
          <w:rFonts w:ascii="Century Gothic" w:hAnsi="Century Gothic"/>
          <w:b/>
          <w:sz w:val="20"/>
        </w:rPr>
      </w:pPr>
      <w:bookmarkStart w:id="0" w:name="_GoBack"/>
      <w:r w:rsidRPr="00DA1874">
        <w:rPr>
          <w:rFonts w:ascii="Century Gothic" w:hAnsi="Century Gothic"/>
          <w:b/>
          <w:sz w:val="20"/>
        </w:rPr>
        <w:t>The Libraries and Our Reading Scheme - Home / School Books:</w:t>
      </w:r>
      <w:r w:rsidRPr="00DA1874">
        <w:rPr>
          <w:rFonts w:ascii="Arial" w:hAnsi="Arial" w:cs="Arial"/>
          <w:b/>
          <w:sz w:val="20"/>
        </w:rPr>
        <w:t> </w:t>
      </w:r>
      <w:r w:rsidRPr="00DA1874">
        <w:rPr>
          <w:rFonts w:ascii="Century Gothic" w:hAnsi="Century Gothic"/>
          <w:b/>
          <w:sz w:val="20"/>
        </w:rPr>
        <w:t xml:space="preserve"> </w:t>
      </w:r>
    </w:p>
    <w:bookmarkEnd w:id="0"/>
    <w:p w:rsidR="009D2288" w:rsidRPr="00305A35" w:rsidRDefault="009D2288" w:rsidP="009D2288">
      <w:pPr>
        <w:rPr>
          <w:rFonts w:ascii="Century Gothic" w:hAnsi="Century Gothic"/>
          <w:sz w:val="20"/>
        </w:rPr>
      </w:pPr>
      <w:r w:rsidRPr="00305A35">
        <w:rPr>
          <w:rFonts w:ascii="Century Gothic" w:hAnsi="Century Gothic"/>
          <w:sz w:val="20"/>
        </w:rPr>
        <w:t>Our school librar</w:t>
      </w:r>
      <w:r>
        <w:rPr>
          <w:rFonts w:ascii="Century Gothic" w:hAnsi="Century Gothic"/>
          <w:sz w:val="20"/>
        </w:rPr>
        <w:t>ies are</w:t>
      </w:r>
      <w:r w:rsidRPr="00305A35">
        <w:rPr>
          <w:rFonts w:ascii="Century Gothic" w:hAnsi="Century Gothic"/>
          <w:sz w:val="20"/>
        </w:rPr>
        <w:t xml:space="preserve"> a place that we are pro</w:t>
      </w:r>
      <w:r>
        <w:rPr>
          <w:rFonts w:ascii="Century Gothic" w:hAnsi="Century Gothic"/>
          <w:sz w:val="20"/>
        </w:rPr>
        <w:t>ud of here at Potton Primary. They are</w:t>
      </w:r>
      <w:r w:rsidRPr="00305A35">
        <w:rPr>
          <w:rFonts w:ascii="Arial" w:hAnsi="Arial" w:cs="Arial"/>
          <w:sz w:val="20"/>
        </w:rPr>
        <w:t> </w:t>
      </w:r>
      <w:r w:rsidRPr="00305A35">
        <w:rPr>
          <w:rFonts w:ascii="Century Gothic" w:hAnsi="Century Gothic"/>
          <w:sz w:val="20"/>
        </w:rPr>
        <w:t xml:space="preserve">beautifully decorated with </w:t>
      </w:r>
      <w:r>
        <w:rPr>
          <w:rFonts w:ascii="Century Gothic" w:hAnsi="Century Gothic"/>
          <w:sz w:val="20"/>
        </w:rPr>
        <w:t>book quotes</w:t>
      </w:r>
      <w:r w:rsidRPr="00305A35">
        <w:rPr>
          <w:rFonts w:ascii="Century Gothic" w:hAnsi="Century Gothic"/>
          <w:sz w:val="20"/>
        </w:rPr>
        <w:t xml:space="preserve"> that make it a warm,</w:t>
      </w:r>
      <w:r w:rsidRPr="00305A35">
        <w:rPr>
          <w:rFonts w:ascii="Arial" w:hAnsi="Arial" w:cs="Arial"/>
          <w:sz w:val="20"/>
        </w:rPr>
        <w:t> </w:t>
      </w:r>
      <w:r w:rsidRPr="00305A35">
        <w:rPr>
          <w:rFonts w:ascii="Century Gothic" w:hAnsi="Century Gothic"/>
          <w:sz w:val="20"/>
        </w:rPr>
        <w:t>welcoming</w:t>
      </w:r>
      <w:r w:rsidRPr="00305A35">
        <w:rPr>
          <w:rFonts w:ascii="Arial" w:hAnsi="Arial" w:cs="Arial"/>
          <w:sz w:val="20"/>
        </w:rPr>
        <w:t> </w:t>
      </w:r>
      <w:r w:rsidRPr="00305A35">
        <w:rPr>
          <w:rFonts w:ascii="Century Gothic" w:hAnsi="Century Gothic"/>
          <w:sz w:val="20"/>
        </w:rPr>
        <w:t>and engaging place to spend time</w:t>
      </w:r>
      <w:r w:rsidRPr="00305A35">
        <w:rPr>
          <w:rFonts w:ascii="Arial" w:hAnsi="Arial" w:cs="Arial"/>
          <w:sz w:val="20"/>
        </w:rPr>
        <w:t> </w:t>
      </w:r>
      <w:r w:rsidRPr="00305A35">
        <w:rPr>
          <w:rFonts w:ascii="Century Gothic" w:hAnsi="Century Gothic"/>
          <w:sz w:val="20"/>
        </w:rPr>
        <w:t>embracing</w:t>
      </w:r>
      <w:r w:rsidRPr="00305A35">
        <w:rPr>
          <w:rFonts w:ascii="Arial" w:hAnsi="Arial" w:cs="Arial"/>
          <w:sz w:val="20"/>
        </w:rPr>
        <w:t> </w:t>
      </w:r>
      <w:r w:rsidRPr="00305A35">
        <w:rPr>
          <w:rFonts w:ascii="Century Gothic" w:hAnsi="Century Gothic"/>
          <w:sz w:val="20"/>
        </w:rPr>
        <w:t>books! We have many different genres to choose from and an</w:t>
      </w:r>
      <w:r w:rsidRPr="00305A35">
        <w:rPr>
          <w:rFonts w:ascii="Arial" w:hAnsi="Arial" w:cs="Arial"/>
          <w:sz w:val="20"/>
        </w:rPr>
        <w:t> </w:t>
      </w:r>
      <w:r w:rsidRPr="00305A35">
        <w:rPr>
          <w:rFonts w:ascii="Century Gothic" w:hAnsi="Century Gothic"/>
          <w:sz w:val="20"/>
        </w:rPr>
        <w:t>ever-growing</w:t>
      </w:r>
      <w:r w:rsidRPr="00305A35">
        <w:rPr>
          <w:rFonts w:ascii="Arial" w:hAnsi="Arial" w:cs="Arial"/>
          <w:sz w:val="20"/>
        </w:rPr>
        <w:t> </w:t>
      </w:r>
      <w:r w:rsidRPr="00305A35">
        <w:rPr>
          <w:rFonts w:ascii="Century Gothic" w:hAnsi="Century Gothic"/>
          <w:sz w:val="20"/>
        </w:rPr>
        <w:t>stock of non-fiction texts spanning an array of different subject areas.</w:t>
      </w:r>
      <w:r w:rsidRPr="00305A35">
        <w:rPr>
          <w:rFonts w:ascii="Arial" w:hAnsi="Arial" w:cs="Arial"/>
          <w:sz w:val="20"/>
        </w:rPr>
        <w:t> </w:t>
      </w:r>
      <w:r w:rsidRPr="00305A35">
        <w:rPr>
          <w:rFonts w:ascii="Century Gothic" w:hAnsi="Century Gothic"/>
          <w:sz w:val="20"/>
        </w:rPr>
        <w:t xml:space="preserve">We have </w:t>
      </w:r>
      <w:r w:rsidR="00DA1874">
        <w:rPr>
          <w:rFonts w:ascii="Century Gothic" w:hAnsi="Century Gothic"/>
          <w:sz w:val="20"/>
        </w:rPr>
        <w:t>libraries</w:t>
      </w:r>
      <w:r w:rsidRPr="00305A35">
        <w:rPr>
          <w:rFonts w:ascii="Century Gothic" w:hAnsi="Century Gothic"/>
          <w:sz w:val="20"/>
        </w:rPr>
        <w:t xml:space="preserve"> full of awe and wonder!</w:t>
      </w:r>
      <w:r w:rsidRPr="00305A35">
        <w:rPr>
          <w:rFonts w:ascii="Arial" w:hAnsi="Arial" w:cs="Arial"/>
          <w:sz w:val="20"/>
        </w:rPr>
        <w:t> </w:t>
      </w:r>
      <w:r w:rsidRPr="00305A35">
        <w:rPr>
          <w:rFonts w:ascii="Century Gothic" w:hAnsi="Century Gothic"/>
          <w:sz w:val="20"/>
        </w:rPr>
        <w:t xml:space="preserve"> </w:t>
      </w:r>
    </w:p>
    <w:p w:rsidR="009D2288" w:rsidRPr="00305A35" w:rsidRDefault="009D2288" w:rsidP="009D2288">
      <w:pPr>
        <w:rPr>
          <w:rFonts w:ascii="Century Gothic" w:hAnsi="Century Gothic"/>
          <w:sz w:val="20"/>
        </w:rPr>
      </w:pPr>
      <w:r w:rsidRPr="00305A35">
        <w:rPr>
          <w:rFonts w:ascii="Century Gothic" w:hAnsi="Century Gothic"/>
          <w:sz w:val="20"/>
        </w:rPr>
        <w:t>During their time at Potton Primary, the children have access to a range of book banded books</w:t>
      </w:r>
      <w:r w:rsidRPr="00305A35">
        <w:rPr>
          <w:rFonts w:ascii="Arial" w:hAnsi="Arial" w:cs="Arial"/>
          <w:sz w:val="20"/>
        </w:rPr>
        <w:t> </w:t>
      </w:r>
      <w:r w:rsidRPr="00305A35">
        <w:rPr>
          <w:rFonts w:ascii="Century Gothic" w:hAnsi="Century Gothic"/>
          <w:sz w:val="20"/>
        </w:rPr>
        <w:t xml:space="preserve">to share at home which support the teaching of reading taking place in school. These texts are age appropriate, offer suitable levels of challenge and are phonetically decodable to support the children’s developing phonological awareness. Within these books, the children are able to select texts that appeal to them from a range of different genre, non-fiction texts and poems. The books are also written by a range of authors, many of whom are popular children’s authors such as Michael </w:t>
      </w:r>
      <w:proofErr w:type="spellStart"/>
      <w:r w:rsidRPr="00305A35">
        <w:rPr>
          <w:rFonts w:ascii="Century Gothic" w:hAnsi="Century Gothic"/>
          <w:sz w:val="20"/>
        </w:rPr>
        <w:t>Morpurgo</w:t>
      </w:r>
      <w:proofErr w:type="spellEnd"/>
      <w:r w:rsidRPr="00305A35">
        <w:rPr>
          <w:rFonts w:ascii="Century Gothic" w:hAnsi="Century Gothic"/>
          <w:sz w:val="20"/>
        </w:rPr>
        <w:t>.</w:t>
      </w:r>
      <w:r w:rsidRPr="00305A35">
        <w:rPr>
          <w:rFonts w:ascii="Arial" w:hAnsi="Arial" w:cs="Arial"/>
          <w:sz w:val="20"/>
        </w:rPr>
        <w:t> </w:t>
      </w:r>
      <w:r w:rsidRPr="00305A35">
        <w:rPr>
          <w:rFonts w:ascii="Century Gothic" w:hAnsi="Century Gothic"/>
          <w:sz w:val="20"/>
        </w:rPr>
        <w:t xml:space="preserve"> </w:t>
      </w:r>
    </w:p>
    <w:p w:rsidR="009D2288" w:rsidRPr="00305A35" w:rsidRDefault="009D2288" w:rsidP="009D2288">
      <w:pPr>
        <w:rPr>
          <w:rFonts w:ascii="Century Gothic" w:hAnsi="Century Gothic"/>
          <w:sz w:val="20"/>
        </w:rPr>
      </w:pPr>
      <w:r w:rsidRPr="00305A35">
        <w:rPr>
          <w:rFonts w:ascii="Century Gothic" w:hAnsi="Century Gothic"/>
          <w:sz w:val="20"/>
        </w:rPr>
        <w:t>We appreciate that reading with your child is a special time and we therefore ensure that the children change their</w:t>
      </w:r>
      <w:r w:rsidRPr="00305A35">
        <w:rPr>
          <w:rFonts w:ascii="Arial" w:hAnsi="Arial" w:cs="Arial"/>
          <w:sz w:val="20"/>
        </w:rPr>
        <w:t> </w:t>
      </w:r>
      <w:r w:rsidRPr="00305A35">
        <w:rPr>
          <w:rFonts w:ascii="Century Gothic" w:hAnsi="Century Gothic"/>
          <w:sz w:val="20"/>
        </w:rPr>
        <w:t>reading books regularly with an adult who can support them</w:t>
      </w:r>
      <w:r w:rsidRPr="00305A35">
        <w:rPr>
          <w:rFonts w:ascii="Arial" w:hAnsi="Arial" w:cs="Arial"/>
          <w:sz w:val="20"/>
        </w:rPr>
        <w:t> </w:t>
      </w:r>
      <w:r w:rsidRPr="00305A35">
        <w:rPr>
          <w:rFonts w:ascii="Century Gothic" w:hAnsi="Century Gothic"/>
          <w:sz w:val="20"/>
        </w:rPr>
        <w:t>with their choice. We assess the children</w:t>
      </w:r>
      <w:r w:rsidRPr="00305A35">
        <w:rPr>
          <w:rFonts w:ascii="Century Gothic" w:hAnsi="Century Gothic" w:cs="Century Gothic"/>
          <w:sz w:val="20"/>
        </w:rPr>
        <w:t>’</w:t>
      </w:r>
      <w:r w:rsidRPr="00305A35">
        <w:rPr>
          <w:rFonts w:ascii="Century Gothic" w:hAnsi="Century Gothic"/>
          <w:sz w:val="20"/>
        </w:rPr>
        <w:t>s reading and comprehension skills regularly to enable them to move through the book banded levels at their own pace.</w:t>
      </w:r>
    </w:p>
    <w:p w:rsidR="009D2288" w:rsidRPr="00305A35" w:rsidRDefault="009D2288" w:rsidP="009D2288">
      <w:pPr>
        <w:rPr>
          <w:rFonts w:ascii="Century Gothic" w:hAnsi="Century Gothic"/>
          <w:sz w:val="20"/>
        </w:rPr>
      </w:pPr>
      <w:r w:rsidRPr="00305A35">
        <w:rPr>
          <w:rFonts w:ascii="Century Gothic" w:hAnsi="Century Gothic"/>
          <w:sz w:val="20"/>
        </w:rPr>
        <w:t>In addition to their banded book, the children can also take home a library book of their choice. Through this, we aim to promote a love of reading and encourage children to read books for pleasure. The children can select this book from the wide range of text types on offer in the library and, as a result, they may choose a book that they are unable to read independently. In this situation, we will encourage the children to share these books with you at home and have fun enjoying the choice that they have made.</w:t>
      </w:r>
      <w:r w:rsidRPr="00305A35">
        <w:rPr>
          <w:rFonts w:ascii="Arial" w:hAnsi="Arial" w:cs="Arial"/>
          <w:sz w:val="20"/>
        </w:rPr>
        <w:t>  </w:t>
      </w:r>
      <w:r w:rsidRPr="00305A35">
        <w:rPr>
          <w:rFonts w:ascii="Century Gothic" w:hAnsi="Century Gothic"/>
          <w:sz w:val="20"/>
        </w:rPr>
        <w:t xml:space="preserve"> </w:t>
      </w:r>
    </w:p>
    <w:p w:rsidR="004847E5" w:rsidRPr="00305A35" w:rsidRDefault="009D2288">
      <w:pPr>
        <w:pStyle w:val="Heading2"/>
        <w:rPr>
          <w:rFonts w:ascii="Century Gothic" w:hAnsi="Century Gothic"/>
          <w:sz w:val="28"/>
        </w:rPr>
      </w:pPr>
      <w:r w:rsidRPr="00305A35">
        <w:rPr>
          <w:rFonts w:ascii="Century Gothic" w:hAnsi="Century Gothic"/>
          <w:sz w:val="28"/>
        </w:rPr>
        <w:t>Impact</w:t>
      </w:r>
    </w:p>
    <w:p w:rsidR="004847E5" w:rsidRPr="00305A35" w:rsidRDefault="009D2288">
      <w:pPr>
        <w:rPr>
          <w:rFonts w:ascii="Century Gothic" w:hAnsi="Century Gothic"/>
          <w:sz w:val="20"/>
        </w:rPr>
      </w:pPr>
      <w:r w:rsidRPr="00305A35">
        <w:rPr>
          <w:rFonts w:ascii="Century Gothic" w:hAnsi="Century Gothic"/>
          <w:sz w:val="20"/>
        </w:rPr>
        <w:t>Our approach to reading has resulted in outstanding outcomes for our pupils:</w:t>
      </w:r>
    </w:p>
    <w:p w:rsidR="004847E5" w:rsidRPr="00305A35" w:rsidRDefault="009D2288">
      <w:pPr>
        <w:numPr>
          <w:ilvl w:val="0"/>
          <w:numId w:val="3"/>
        </w:numPr>
        <w:rPr>
          <w:rFonts w:ascii="Century Gothic" w:hAnsi="Century Gothic"/>
          <w:sz w:val="20"/>
        </w:rPr>
      </w:pPr>
      <w:r w:rsidRPr="00305A35">
        <w:rPr>
          <w:rFonts w:ascii="Century Gothic" w:hAnsi="Century Gothic"/>
          <w:b/>
          <w:bCs/>
          <w:sz w:val="20"/>
        </w:rPr>
        <w:t>Academic Achievement</w:t>
      </w:r>
      <w:r w:rsidRPr="00305A35">
        <w:rPr>
          <w:rFonts w:ascii="Century Gothic" w:hAnsi="Century Gothic"/>
          <w:sz w:val="20"/>
        </w:rPr>
        <w:t>: Pupils consistently demonstrate strong progress in reading, evidenced by assessment data that show them meeting or exceeding national expectations in statutory assessments.</w:t>
      </w:r>
    </w:p>
    <w:p w:rsidR="004847E5" w:rsidRPr="00305A35" w:rsidRDefault="009D2288">
      <w:pPr>
        <w:numPr>
          <w:ilvl w:val="0"/>
          <w:numId w:val="3"/>
        </w:numPr>
        <w:rPr>
          <w:rFonts w:ascii="Century Gothic" w:hAnsi="Century Gothic"/>
          <w:sz w:val="20"/>
        </w:rPr>
      </w:pPr>
      <w:r w:rsidRPr="00305A35">
        <w:rPr>
          <w:rFonts w:ascii="Century Gothic" w:hAnsi="Century Gothic"/>
          <w:b/>
          <w:bCs/>
          <w:sz w:val="20"/>
        </w:rPr>
        <w:t>Love for Reading</w:t>
      </w:r>
      <w:r w:rsidRPr="00305A35">
        <w:rPr>
          <w:rFonts w:ascii="Century Gothic" w:hAnsi="Century Gothic"/>
          <w:sz w:val="20"/>
        </w:rPr>
        <w:t>: Our pupil voice and surveys reflect a significant increase in interest and enjoyment of reading, with many pupils actively engaging in library activities and book clubs.</w:t>
      </w:r>
    </w:p>
    <w:p w:rsidR="004847E5" w:rsidRPr="00305A35" w:rsidRDefault="009D2288">
      <w:pPr>
        <w:numPr>
          <w:ilvl w:val="0"/>
          <w:numId w:val="3"/>
        </w:numPr>
        <w:rPr>
          <w:rFonts w:ascii="Century Gothic" w:hAnsi="Century Gothic"/>
          <w:sz w:val="20"/>
        </w:rPr>
      </w:pPr>
      <w:r w:rsidRPr="00305A35">
        <w:rPr>
          <w:rFonts w:ascii="Century Gothic" w:hAnsi="Century Gothic"/>
          <w:b/>
          <w:bCs/>
          <w:sz w:val="20"/>
        </w:rPr>
        <w:t>Increased Independence</w:t>
      </w:r>
      <w:r w:rsidRPr="00305A35">
        <w:rPr>
          <w:rFonts w:ascii="Century Gothic" w:hAnsi="Century Gothic"/>
          <w:sz w:val="20"/>
        </w:rPr>
        <w:t>: Pupils exhibit higher levels of confidence and independence in their reading abilities, with many choosing to read widely outside of school.</w:t>
      </w:r>
    </w:p>
    <w:p w:rsidR="004847E5" w:rsidRPr="00305A35" w:rsidRDefault="009D2288">
      <w:pPr>
        <w:numPr>
          <w:ilvl w:val="0"/>
          <w:numId w:val="3"/>
        </w:numPr>
        <w:rPr>
          <w:rFonts w:ascii="Century Gothic" w:hAnsi="Century Gothic"/>
          <w:sz w:val="20"/>
        </w:rPr>
      </w:pPr>
      <w:r w:rsidRPr="00305A35">
        <w:rPr>
          <w:rFonts w:ascii="Century Gothic" w:hAnsi="Century Gothic"/>
          <w:b/>
          <w:bCs/>
          <w:sz w:val="20"/>
        </w:rPr>
        <w:t>Enhanced Comprehension Skills</w:t>
      </w:r>
      <w:r w:rsidRPr="00305A35">
        <w:rPr>
          <w:rFonts w:ascii="Century Gothic" w:hAnsi="Century Gothic"/>
          <w:sz w:val="20"/>
        </w:rPr>
        <w:t>: Through structured discussions and critical thinking exercises, pupils show improved analytical skills, evidenced by a greater ability to express opinions and infer meaning from texts.</w:t>
      </w:r>
    </w:p>
    <w:p w:rsidR="004847E5" w:rsidRPr="00305A35" w:rsidRDefault="009D2288">
      <w:pPr>
        <w:numPr>
          <w:ilvl w:val="0"/>
          <w:numId w:val="3"/>
        </w:numPr>
        <w:rPr>
          <w:rFonts w:ascii="Century Gothic" w:hAnsi="Century Gothic"/>
          <w:sz w:val="20"/>
        </w:rPr>
      </w:pPr>
      <w:r w:rsidRPr="00305A35">
        <w:rPr>
          <w:rFonts w:ascii="Century Gothic" w:hAnsi="Century Gothic"/>
          <w:b/>
          <w:bCs/>
          <w:sz w:val="20"/>
        </w:rPr>
        <w:t>Inclusive Environment</w:t>
      </w:r>
      <w:r w:rsidRPr="00305A35">
        <w:rPr>
          <w:rFonts w:ascii="Century Gothic" w:hAnsi="Century Gothic"/>
          <w:sz w:val="20"/>
        </w:rPr>
        <w:t>: We are proud to see that all pupils, regardless of their starting points, show significant improvements in reading, with targeted interventions supporting those with specific needs effectively.</w:t>
      </w:r>
    </w:p>
    <w:p w:rsidR="004847E5" w:rsidRDefault="009D2288">
      <w:pPr>
        <w:numPr>
          <w:ilvl w:val="0"/>
          <w:numId w:val="3"/>
        </w:numPr>
        <w:rPr>
          <w:rFonts w:ascii="Century Gothic" w:hAnsi="Century Gothic"/>
          <w:sz w:val="20"/>
        </w:rPr>
      </w:pPr>
      <w:r w:rsidRPr="00305A35">
        <w:rPr>
          <w:rFonts w:ascii="Century Gothic" w:hAnsi="Century Gothic"/>
          <w:b/>
          <w:bCs/>
          <w:sz w:val="20"/>
        </w:rPr>
        <w:t>Community Participation</w:t>
      </w:r>
      <w:r w:rsidRPr="00305A35">
        <w:rPr>
          <w:rFonts w:ascii="Century Gothic" w:hAnsi="Century Gothic"/>
          <w:sz w:val="20"/>
        </w:rPr>
        <w:t>: Engagement with families and the local community has strengthened, with increased participation in school events focused on reading, reinforcing the value of literacy.</w:t>
      </w:r>
    </w:p>
    <w:p w:rsidR="004847E5" w:rsidRPr="00305A35" w:rsidRDefault="004847E5" w:rsidP="00305A35">
      <w:pPr>
        <w:rPr>
          <w:rFonts w:ascii="Century Gothic" w:hAnsi="Century Gothic"/>
          <w:sz w:val="20"/>
        </w:rPr>
      </w:pPr>
    </w:p>
    <w:p w:rsidR="004847E5" w:rsidRDefault="009D2288">
      <w:pPr>
        <w:rPr>
          <w:rFonts w:ascii="Century Gothic" w:hAnsi="Century Gothic"/>
          <w:sz w:val="20"/>
        </w:rPr>
      </w:pPr>
      <w:r w:rsidRPr="00305A35">
        <w:rPr>
          <w:rFonts w:ascii="Century Gothic" w:hAnsi="Century Gothic"/>
          <w:sz w:val="20"/>
        </w:rPr>
        <w:t xml:space="preserve">In summary, at </w:t>
      </w:r>
      <w:r w:rsidR="00305A35">
        <w:rPr>
          <w:rFonts w:ascii="Century Gothic" w:hAnsi="Century Gothic"/>
          <w:sz w:val="20"/>
        </w:rPr>
        <w:t>Potton Primary</w:t>
      </w:r>
      <w:r w:rsidRPr="00305A35">
        <w:rPr>
          <w:rFonts w:ascii="Century Gothic" w:hAnsi="Century Gothic"/>
          <w:sz w:val="20"/>
        </w:rPr>
        <w:t>, our robust approach to reading is designed to nurture, inspire, and empower our pupils, ensuring they become skilled readers prepared for future academic success and lifelong learning. Our commitment to excellence in reading education is evident in our strong outcomes and the enthusiasm displayed by our learners.</w:t>
      </w:r>
    </w:p>
    <w:p w:rsidR="00305A35" w:rsidRDefault="00305A35">
      <w:pPr>
        <w:rPr>
          <w:rFonts w:ascii="Century Gothic" w:hAnsi="Century Gothic"/>
          <w:sz w:val="20"/>
        </w:rPr>
      </w:pPr>
    </w:p>
    <w:p w:rsidR="00305A35" w:rsidRPr="00305A35" w:rsidRDefault="00305A35">
      <w:pPr>
        <w:rPr>
          <w:rFonts w:ascii="Century Gothic" w:hAnsi="Century Gothic"/>
          <w:sz w:val="20"/>
        </w:rPr>
      </w:pPr>
    </w:p>
    <w:p w:rsidR="00305A35" w:rsidRPr="00305A35" w:rsidRDefault="00305A35">
      <w:pPr>
        <w:rPr>
          <w:rFonts w:ascii="Century Gothic" w:hAnsi="Century Gothic"/>
          <w:sz w:val="20"/>
        </w:rPr>
      </w:pPr>
    </w:p>
    <w:sectPr w:rsidR="00305A35" w:rsidRPr="00305A35">
      <w:headerReference w:type="default" r:id="rId8"/>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733" w:rsidRDefault="009F7733" w:rsidP="00305A35">
      <w:pPr>
        <w:spacing w:after="0" w:line="240" w:lineRule="auto"/>
      </w:pPr>
      <w:r>
        <w:separator/>
      </w:r>
    </w:p>
  </w:endnote>
  <w:endnote w:type="continuationSeparator" w:id="0">
    <w:p w:rsidR="009F7733" w:rsidRDefault="009F7733" w:rsidP="00305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733" w:rsidRDefault="009F7733" w:rsidP="00305A35">
      <w:pPr>
        <w:spacing w:after="0" w:line="240" w:lineRule="auto"/>
      </w:pPr>
      <w:r>
        <w:separator/>
      </w:r>
    </w:p>
  </w:footnote>
  <w:footnote w:type="continuationSeparator" w:id="0">
    <w:p w:rsidR="009F7733" w:rsidRDefault="009F7733" w:rsidP="00305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A35" w:rsidRDefault="00305A35" w:rsidP="00305A35">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91BE845"/>
    <w:multiLevelType w:val="hybridMultilevel"/>
    <w:tmpl w:val="B506253A"/>
    <w:lvl w:ilvl="0" w:tplc="87F425E8">
      <w:start w:val="1"/>
      <w:numFmt w:val="bullet"/>
      <w:lvlText w:val=""/>
      <w:lvlJc w:val="left"/>
      <w:pPr>
        <w:tabs>
          <w:tab w:val="num" w:pos="720"/>
        </w:tabs>
        <w:ind w:left="720" w:hanging="360"/>
      </w:pPr>
      <w:rPr>
        <w:rFonts w:ascii="Symbol" w:hAnsi="Symbol" w:cs="Symbol" w:hint="default"/>
      </w:rPr>
    </w:lvl>
    <w:lvl w:ilvl="1" w:tplc="8A9E4002">
      <w:start w:val="1"/>
      <w:numFmt w:val="bullet"/>
      <w:lvlText w:val="o"/>
      <w:lvlJc w:val="left"/>
      <w:pPr>
        <w:tabs>
          <w:tab w:val="num" w:pos="1440"/>
        </w:tabs>
        <w:ind w:left="1440" w:hanging="360"/>
      </w:pPr>
      <w:rPr>
        <w:rFonts w:ascii="Courier New" w:hAnsi="Courier New" w:cs="Courier New" w:hint="default"/>
      </w:rPr>
    </w:lvl>
    <w:lvl w:ilvl="2" w:tplc="E0EC76C8">
      <w:start w:val="1"/>
      <w:numFmt w:val="bullet"/>
      <w:lvlText w:val=""/>
      <w:lvlJc w:val="left"/>
      <w:pPr>
        <w:tabs>
          <w:tab w:val="num" w:pos="2160"/>
        </w:tabs>
        <w:ind w:left="2160" w:hanging="360"/>
      </w:pPr>
      <w:rPr>
        <w:rFonts w:ascii="Wingdings" w:hAnsi="Wingdings" w:cs="Wingdings" w:hint="default"/>
      </w:rPr>
    </w:lvl>
    <w:lvl w:ilvl="3" w:tplc="33BE75B2">
      <w:start w:val="1"/>
      <w:numFmt w:val="bullet"/>
      <w:lvlText w:val=""/>
      <w:lvlJc w:val="left"/>
      <w:pPr>
        <w:tabs>
          <w:tab w:val="num" w:pos="2880"/>
        </w:tabs>
        <w:ind w:left="2880" w:hanging="360"/>
      </w:pPr>
      <w:rPr>
        <w:rFonts w:ascii="Symbol" w:hAnsi="Symbol" w:cs="Symbol" w:hint="default"/>
      </w:rPr>
    </w:lvl>
    <w:lvl w:ilvl="4" w:tplc="8786A33A">
      <w:start w:val="1"/>
      <w:numFmt w:val="bullet"/>
      <w:lvlText w:val="o"/>
      <w:lvlJc w:val="left"/>
      <w:pPr>
        <w:tabs>
          <w:tab w:val="num" w:pos="3600"/>
        </w:tabs>
        <w:ind w:left="3600" w:hanging="360"/>
      </w:pPr>
      <w:rPr>
        <w:rFonts w:ascii="Courier New" w:hAnsi="Courier New" w:cs="Courier New" w:hint="default"/>
      </w:rPr>
    </w:lvl>
    <w:lvl w:ilvl="5" w:tplc="56F2FE84">
      <w:start w:val="1"/>
      <w:numFmt w:val="bullet"/>
      <w:lvlText w:val=""/>
      <w:lvlJc w:val="left"/>
      <w:pPr>
        <w:tabs>
          <w:tab w:val="num" w:pos="4320"/>
        </w:tabs>
        <w:ind w:left="4320" w:hanging="360"/>
      </w:pPr>
      <w:rPr>
        <w:rFonts w:ascii="Wingdings" w:hAnsi="Wingdings" w:cs="Wingdings" w:hint="default"/>
      </w:rPr>
    </w:lvl>
    <w:lvl w:ilvl="6" w:tplc="C7EAFCBA">
      <w:start w:val="1"/>
      <w:numFmt w:val="bullet"/>
      <w:lvlText w:val=""/>
      <w:lvlJc w:val="left"/>
      <w:pPr>
        <w:tabs>
          <w:tab w:val="num" w:pos="5040"/>
        </w:tabs>
        <w:ind w:left="5040" w:hanging="360"/>
      </w:pPr>
      <w:rPr>
        <w:rFonts w:ascii="Symbol" w:hAnsi="Symbol" w:cs="Symbol" w:hint="default"/>
      </w:rPr>
    </w:lvl>
    <w:lvl w:ilvl="7" w:tplc="F7425D96">
      <w:start w:val="1"/>
      <w:numFmt w:val="bullet"/>
      <w:lvlText w:val="o"/>
      <w:lvlJc w:val="left"/>
      <w:pPr>
        <w:tabs>
          <w:tab w:val="num" w:pos="5760"/>
        </w:tabs>
        <w:ind w:left="5760" w:hanging="360"/>
      </w:pPr>
      <w:rPr>
        <w:rFonts w:ascii="Courier New" w:hAnsi="Courier New" w:cs="Courier New" w:hint="default"/>
      </w:rPr>
    </w:lvl>
    <w:lvl w:ilvl="8" w:tplc="AA90C1C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159ED43"/>
    <w:multiLevelType w:val="hybridMultilevel"/>
    <w:tmpl w:val="A8A20242"/>
    <w:lvl w:ilvl="0" w:tplc="ED1A8F88">
      <w:start w:val="1"/>
      <w:numFmt w:val="bullet"/>
      <w:lvlText w:val=""/>
      <w:lvlJc w:val="left"/>
      <w:pPr>
        <w:tabs>
          <w:tab w:val="num" w:pos="720"/>
        </w:tabs>
        <w:ind w:left="720" w:hanging="360"/>
      </w:pPr>
      <w:rPr>
        <w:rFonts w:ascii="Symbol" w:hAnsi="Symbol" w:cs="Symbol" w:hint="default"/>
      </w:rPr>
    </w:lvl>
    <w:lvl w:ilvl="1" w:tplc="C0703BB4">
      <w:start w:val="1"/>
      <w:numFmt w:val="bullet"/>
      <w:lvlText w:val="o"/>
      <w:lvlJc w:val="left"/>
      <w:pPr>
        <w:tabs>
          <w:tab w:val="num" w:pos="1440"/>
        </w:tabs>
        <w:ind w:left="1440" w:hanging="360"/>
      </w:pPr>
      <w:rPr>
        <w:rFonts w:ascii="Courier New" w:hAnsi="Courier New" w:cs="Courier New" w:hint="default"/>
      </w:rPr>
    </w:lvl>
    <w:lvl w:ilvl="2" w:tplc="B2388608">
      <w:start w:val="1"/>
      <w:numFmt w:val="bullet"/>
      <w:lvlText w:val=""/>
      <w:lvlJc w:val="left"/>
      <w:pPr>
        <w:tabs>
          <w:tab w:val="num" w:pos="2160"/>
        </w:tabs>
        <w:ind w:left="2160" w:hanging="360"/>
      </w:pPr>
      <w:rPr>
        <w:rFonts w:ascii="Wingdings" w:hAnsi="Wingdings" w:cs="Wingdings" w:hint="default"/>
      </w:rPr>
    </w:lvl>
    <w:lvl w:ilvl="3" w:tplc="507C251E">
      <w:start w:val="1"/>
      <w:numFmt w:val="bullet"/>
      <w:lvlText w:val=""/>
      <w:lvlJc w:val="left"/>
      <w:pPr>
        <w:tabs>
          <w:tab w:val="num" w:pos="2880"/>
        </w:tabs>
        <w:ind w:left="2880" w:hanging="360"/>
      </w:pPr>
      <w:rPr>
        <w:rFonts w:ascii="Symbol" w:hAnsi="Symbol" w:cs="Symbol" w:hint="default"/>
      </w:rPr>
    </w:lvl>
    <w:lvl w:ilvl="4" w:tplc="3D1E03E8">
      <w:start w:val="1"/>
      <w:numFmt w:val="bullet"/>
      <w:lvlText w:val="o"/>
      <w:lvlJc w:val="left"/>
      <w:pPr>
        <w:tabs>
          <w:tab w:val="num" w:pos="3600"/>
        </w:tabs>
        <w:ind w:left="3600" w:hanging="360"/>
      </w:pPr>
      <w:rPr>
        <w:rFonts w:ascii="Courier New" w:hAnsi="Courier New" w:cs="Courier New" w:hint="default"/>
      </w:rPr>
    </w:lvl>
    <w:lvl w:ilvl="5" w:tplc="4DFC2050">
      <w:start w:val="1"/>
      <w:numFmt w:val="bullet"/>
      <w:lvlText w:val=""/>
      <w:lvlJc w:val="left"/>
      <w:pPr>
        <w:tabs>
          <w:tab w:val="num" w:pos="4320"/>
        </w:tabs>
        <w:ind w:left="4320" w:hanging="360"/>
      </w:pPr>
      <w:rPr>
        <w:rFonts w:ascii="Wingdings" w:hAnsi="Wingdings" w:cs="Wingdings" w:hint="default"/>
      </w:rPr>
    </w:lvl>
    <w:lvl w:ilvl="6" w:tplc="22F0DAF2">
      <w:start w:val="1"/>
      <w:numFmt w:val="bullet"/>
      <w:lvlText w:val=""/>
      <w:lvlJc w:val="left"/>
      <w:pPr>
        <w:tabs>
          <w:tab w:val="num" w:pos="5040"/>
        </w:tabs>
        <w:ind w:left="5040" w:hanging="360"/>
      </w:pPr>
      <w:rPr>
        <w:rFonts w:ascii="Symbol" w:hAnsi="Symbol" w:cs="Symbol" w:hint="default"/>
      </w:rPr>
    </w:lvl>
    <w:lvl w:ilvl="7" w:tplc="F6409D46">
      <w:start w:val="1"/>
      <w:numFmt w:val="bullet"/>
      <w:lvlText w:val="o"/>
      <w:lvlJc w:val="left"/>
      <w:pPr>
        <w:tabs>
          <w:tab w:val="num" w:pos="5760"/>
        </w:tabs>
        <w:ind w:left="5760" w:hanging="360"/>
      </w:pPr>
      <w:rPr>
        <w:rFonts w:ascii="Courier New" w:hAnsi="Courier New" w:cs="Courier New" w:hint="default"/>
      </w:rPr>
    </w:lvl>
    <w:lvl w:ilvl="8" w:tplc="F774DF2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3FEB7337"/>
    <w:multiLevelType w:val="hybridMultilevel"/>
    <w:tmpl w:val="AB5ECDCE"/>
    <w:lvl w:ilvl="0" w:tplc="012065B0">
      <w:start w:val="1"/>
      <w:numFmt w:val="bullet"/>
      <w:lvlText w:val=""/>
      <w:lvlJc w:val="left"/>
      <w:pPr>
        <w:tabs>
          <w:tab w:val="num" w:pos="720"/>
        </w:tabs>
        <w:ind w:left="720" w:hanging="360"/>
      </w:pPr>
      <w:rPr>
        <w:rFonts w:ascii="Symbol" w:hAnsi="Symbol" w:cs="Symbol" w:hint="default"/>
      </w:rPr>
    </w:lvl>
    <w:lvl w:ilvl="1" w:tplc="6DE0B6F4">
      <w:start w:val="1"/>
      <w:numFmt w:val="bullet"/>
      <w:lvlText w:val="o"/>
      <w:lvlJc w:val="left"/>
      <w:pPr>
        <w:tabs>
          <w:tab w:val="num" w:pos="1440"/>
        </w:tabs>
        <w:ind w:left="1440" w:hanging="360"/>
      </w:pPr>
      <w:rPr>
        <w:rFonts w:ascii="Courier New" w:hAnsi="Courier New" w:cs="Courier New" w:hint="default"/>
      </w:rPr>
    </w:lvl>
    <w:lvl w:ilvl="2" w:tplc="6472ED08">
      <w:start w:val="1"/>
      <w:numFmt w:val="bullet"/>
      <w:lvlText w:val=""/>
      <w:lvlJc w:val="left"/>
      <w:pPr>
        <w:tabs>
          <w:tab w:val="num" w:pos="2160"/>
        </w:tabs>
        <w:ind w:left="2160" w:hanging="360"/>
      </w:pPr>
      <w:rPr>
        <w:rFonts w:ascii="Wingdings" w:hAnsi="Wingdings" w:cs="Wingdings" w:hint="default"/>
      </w:rPr>
    </w:lvl>
    <w:lvl w:ilvl="3" w:tplc="11D2F290">
      <w:start w:val="1"/>
      <w:numFmt w:val="bullet"/>
      <w:lvlText w:val=""/>
      <w:lvlJc w:val="left"/>
      <w:pPr>
        <w:tabs>
          <w:tab w:val="num" w:pos="2880"/>
        </w:tabs>
        <w:ind w:left="2880" w:hanging="360"/>
      </w:pPr>
      <w:rPr>
        <w:rFonts w:ascii="Symbol" w:hAnsi="Symbol" w:cs="Symbol" w:hint="default"/>
      </w:rPr>
    </w:lvl>
    <w:lvl w:ilvl="4" w:tplc="41EED408">
      <w:start w:val="1"/>
      <w:numFmt w:val="bullet"/>
      <w:lvlText w:val="o"/>
      <w:lvlJc w:val="left"/>
      <w:pPr>
        <w:tabs>
          <w:tab w:val="num" w:pos="3600"/>
        </w:tabs>
        <w:ind w:left="3600" w:hanging="360"/>
      </w:pPr>
      <w:rPr>
        <w:rFonts w:ascii="Courier New" w:hAnsi="Courier New" w:cs="Courier New" w:hint="default"/>
      </w:rPr>
    </w:lvl>
    <w:lvl w:ilvl="5" w:tplc="E8D490B2">
      <w:start w:val="1"/>
      <w:numFmt w:val="bullet"/>
      <w:lvlText w:val=""/>
      <w:lvlJc w:val="left"/>
      <w:pPr>
        <w:tabs>
          <w:tab w:val="num" w:pos="4320"/>
        </w:tabs>
        <w:ind w:left="4320" w:hanging="360"/>
      </w:pPr>
      <w:rPr>
        <w:rFonts w:ascii="Wingdings" w:hAnsi="Wingdings" w:cs="Wingdings" w:hint="default"/>
      </w:rPr>
    </w:lvl>
    <w:lvl w:ilvl="6" w:tplc="67EC27CA">
      <w:start w:val="1"/>
      <w:numFmt w:val="bullet"/>
      <w:lvlText w:val=""/>
      <w:lvlJc w:val="left"/>
      <w:pPr>
        <w:tabs>
          <w:tab w:val="num" w:pos="5040"/>
        </w:tabs>
        <w:ind w:left="5040" w:hanging="360"/>
      </w:pPr>
      <w:rPr>
        <w:rFonts w:ascii="Symbol" w:hAnsi="Symbol" w:cs="Symbol" w:hint="default"/>
      </w:rPr>
    </w:lvl>
    <w:lvl w:ilvl="7" w:tplc="E182BA78">
      <w:start w:val="1"/>
      <w:numFmt w:val="bullet"/>
      <w:lvlText w:val="o"/>
      <w:lvlJc w:val="left"/>
      <w:pPr>
        <w:tabs>
          <w:tab w:val="num" w:pos="5760"/>
        </w:tabs>
        <w:ind w:left="5760" w:hanging="360"/>
      </w:pPr>
      <w:rPr>
        <w:rFonts w:ascii="Courier New" w:hAnsi="Courier New" w:cs="Courier New" w:hint="default"/>
      </w:rPr>
    </w:lvl>
    <w:lvl w:ilvl="8" w:tplc="372E4316">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7E5"/>
    <w:rsid w:val="00305A35"/>
    <w:rsid w:val="004847E5"/>
    <w:rsid w:val="009D2288"/>
    <w:rsid w:val="009F7733"/>
    <w:rsid w:val="00DA1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B6D0650-AD2B-423A-BF41-C407CFA25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style>
  <w:style w:type="paragraph" w:styleId="Heading1">
    <w:name w:val="heading 1"/>
    <w:basedOn w:val="Normal"/>
    <w:pPr>
      <w:spacing w:before="240" w:after="240"/>
      <w:outlineLvl w:val="0"/>
    </w:pPr>
    <w:rPr>
      <w:b/>
      <w:bCs/>
      <w:sz w:val="48"/>
      <w:szCs w:val="48"/>
    </w:rPr>
  </w:style>
  <w:style w:type="paragraph" w:styleId="Heading2">
    <w:name w:val="heading 2"/>
    <w:basedOn w:val="Normal"/>
    <w:pPr>
      <w:spacing w:before="240" w:after="240"/>
      <w:outlineLvl w:val="1"/>
    </w:pPr>
    <w:rPr>
      <w:b/>
      <w:bCs/>
      <w:sz w:val="36"/>
      <w:szCs w:val="36"/>
    </w:rPr>
  </w:style>
  <w:style w:type="paragraph" w:styleId="Heading3">
    <w:name w:val="heading 3"/>
    <w:basedOn w:val="Normal"/>
    <w:pPr>
      <w:spacing w:before="240" w:after="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paragraph" w:styleId="Header">
    <w:name w:val="header"/>
    <w:basedOn w:val="Normal"/>
    <w:link w:val="HeaderChar"/>
    <w:uiPriority w:val="99"/>
    <w:unhideWhenUsed/>
    <w:rsid w:val="00305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A35"/>
  </w:style>
  <w:style w:type="paragraph" w:styleId="Footer">
    <w:name w:val="footer"/>
    <w:basedOn w:val="Normal"/>
    <w:link w:val="FooterChar"/>
    <w:uiPriority w:val="99"/>
    <w:unhideWhenUsed/>
    <w:rsid w:val="00305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A35"/>
  </w:style>
  <w:style w:type="paragraph" w:styleId="ListParagraph">
    <w:name w:val="List Paragraph"/>
    <w:basedOn w:val="Normal"/>
    <w:uiPriority w:val="34"/>
    <w:qFormat/>
    <w:rsid w:val="00305A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1851</Words>
  <Characters>10849</Characters>
  <Application>Microsoft Office Word</Application>
  <DocSecurity>0</DocSecurity>
  <Lines>172</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Boyd</dc:creator>
  <cp:keywords/>
  <dc:description/>
  <cp:lastModifiedBy>Stephen Boyd</cp:lastModifiedBy>
  <cp:revision>4</cp:revision>
  <dcterms:created xsi:type="dcterms:W3CDTF">2025-01-28T11:21:00Z</dcterms:created>
  <dcterms:modified xsi:type="dcterms:W3CDTF">2025-02-03T09:22:00Z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ff15b3b0c36d4194ae348e208d8d4c0a1e53ca8bc67d2993e9ff7e4a0c5f397a</vt:lpwstr>
  </property>
</Properties>
</file>